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B" w:rsidRPr="00264BC8" w:rsidRDefault="004E2040" w:rsidP="004E2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C8">
        <w:rPr>
          <w:rFonts w:ascii="Times New Roman" w:hAnsi="Times New Roman" w:cs="Times New Roman"/>
          <w:b/>
          <w:sz w:val="24"/>
          <w:szCs w:val="24"/>
        </w:rPr>
        <w:t>Муниципальный семинар-практикум для педагогов дошкольных образовательных организаций Плесецкого муниципального округа (25.01.2023)</w:t>
      </w:r>
    </w:p>
    <w:p w:rsidR="004E2040" w:rsidRPr="00264BC8" w:rsidRDefault="004E2040" w:rsidP="004E2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 2023 года на базе муниципального бюджетного дошкольного образовательного учреждения «Детский сад «Золотой петушок» состоялся муниципальный семинар-практикум для педагогов дошкольных образовательных организаций Плесецкого муниципального округа по теме «Современные подходы к организации речевого развития детей дошкольного возраста».</w:t>
      </w:r>
    </w:p>
    <w:p w:rsidR="004E2040" w:rsidRPr="00264BC8" w:rsidRDefault="004E2040" w:rsidP="004E2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семинара приветствовали воспитанники детского </w:t>
      </w:r>
      <w:proofErr w:type="spellStart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сада</w:t>
      </w:r>
      <w:proofErr w:type="gramStart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едагогический</w:t>
      </w:r>
      <w:proofErr w:type="spellEnd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 радушно встретили гостей и показал два открытых занятия: организованная образовательная деятельность по автоматизации «Этот интересный звук «С» с детьми старшего дошкольного возраста с тяжелыми нарушениями речи (Парфенова С.С., учитель-логопед) и организованная образовательная деятельность по познавательному развитию «Продукты питания» с детьми старшего дошкольного возраста с задержкой психического развития (</w:t>
      </w:r>
      <w:proofErr w:type="spellStart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Базанова</w:t>
      </w:r>
      <w:proofErr w:type="spellEnd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 учитель-дефектолог).</w:t>
      </w:r>
    </w:p>
    <w:p w:rsidR="004E2040" w:rsidRPr="00264BC8" w:rsidRDefault="004E2040" w:rsidP="004E2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Своим опытом работы поделились педагоги из п. Плесецк, п. </w:t>
      </w:r>
      <w:proofErr w:type="spellStart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Североонежск</w:t>
      </w:r>
      <w:proofErr w:type="spellEnd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п. </w:t>
      </w:r>
      <w:proofErr w:type="spellStart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Оксовский</w:t>
      </w:r>
      <w:proofErr w:type="spellEnd"/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п. Обозерский.</w:t>
      </w:r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ходе мероприятия вниманию участников семинара был представлен просмотр видеозаписи спектакля «Муха Цокотуха» в исполнении детей старшего дошкольного возраста (Мартюшева Н.А., воспитатель МБДОУ «Золотой петушок», Попова Г.З., музыкальный руководитель МБДОУ «Золотой петушок»). Организована выставка дидактических пособий, используемых педагогами в работе по развитию речи дошкольников.</w:t>
      </w:r>
    </w:p>
    <w:p w:rsidR="004E2040" w:rsidRDefault="004E2040" w:rsidP="004E2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отметить, что семинар-практикум – одна из эффективных форм методической работы в детском саду, так как позволяет более глубоко и систематично изучить рассматриваемую проблему, подкрепить теоретический материал примерами из практики, показом отдельных приёмов и способов работы.</w:t>
      </w:r>
    </w:p>
    <w:p w:rsidR="00264BC8" w:rsidRDefault="00264BC8" w:rsidP="004E20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4BC8" w:rsidRPr="00264BC8" w:rsidRDefault="00264BC8" w:rsidP="00264BC8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343650" cy="4591050"/>
            <wp:effectExtent l="19050" t="0" r="0" b="0"/>
            <wp:docPr id="2" name="Рисунок 1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BC8" w:rsidRPr="00264BC8" w:rsidSect="00264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040"/>
    <w:rsid w:val="00264BC8"/>
    <w:rsid w:val="004E2040"/>
    <w:rsid w:val="00DA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RUO20</dc:creator>
  <cp:keywords/>
  <dc:description/>
  <cp:lastModifiedBy>RUO20</cp:lastModifiedBy>
  <cp:revision>5</cp:revision>
  <dcterms:created xsi:type="dcterms:W3CDTF">2023-01-30T11:24:00Z</dcterms:created>
  <dcterms:modified xsi:type="dcterms:W3CDTF">2023-01-30T11:33:00Z</dcterms:modified>
</cp:coreProperties>
</file>