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</w:t>
      </w:r>
      <w:r>
        <w:rPr>
          <w:sz w:val="24"/>
          <w:szCs w:val="24"/>
          <w:lang w:val="en-US"/>
        </w:rPr>
        <w:t xml:space="preserve">     </w:t>
      </w:r>
    </w:p>
    <w:p>
      <w:pPr>
        <w:pStyle w:val="Normal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jc w:val="center"/>
        <w:rPr>
          <w:szCs w:val="28"/>
        </w:rPr>
      </w:pPr>
      <w:r>
        <w:rPr/>
        <w:drawing>
          <wp:inline distT="0" distB="0" distL="0" distR="0">
            <wp:extent cx="457200" cy="72326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АДМИНИСТРАЦИЯ МУНИЦИПАЛЬНОГО ОБРАЗОВАНИЯ</w:t>
        <w:br/>
        <w:t>«ПЛЕСЕЦКИЙ РАЙОН»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center"/>
        <w:rPr/>
      </w:pPr>
      <w:r>
        <w:rPr>
          <w:rFonts w:ascii="Book Antiqua" w:hAnsi="Book Antiqua"/>
          <w:b/>
          <w:spacing w:val="60"/>
          <w:sz w:val="36"/>
          <w:szCs w:val="36"/>
        </w:rPr>
        <w:t>ПОСТАНОВЛЕНИЕ</w:t>
      </w:r>
    </w:p>
    <w:p>
      <w:pPr>
        <w:pStyle w:val="Normal"/>
        <w:jc w:val="center"/>
        <w:rPr>
          <w:rFonts w:ascii="Book Antiqua" w:hAnsi="Book Antiqua"/>
          <w:b/>
          <w:b/>
          <w:spacing w:val="60"/>
          <w:sz w:val="36"/>
          <w:szCs w:val="36"/>
        </w:rPr>
      </w:pPr>
      <w:r>
        <w:rPr>
          <w:rFonts w:ascii="Book Antiqua" w:hAnsi="Book Antiqua"/>
          <w:b/>
          <w:spacing w:val="60"/>
          <w:sz w:val="36"/>
          <w:szCs w:val="36"/>
        </w:rPr>
      </w:r>
    </w:p>
    <w:p>
      <w:pPr>
        <w:pStyle w:val="Normal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04 апреля 2019 года № 274-па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8"/>
          <w:szCs w:val="28"/>
        </w:rPr>
        <w:t>пос. Плесецк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onsPlus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Об утверждении Схемы теплоснабжения муниципального образования «Оксовское»  муниципального образования Плесецкий муниципальный район» Архангельской области</w:t>
      </w:r>
    </w:p>
    <w:p>
      <w:pPr>
        <w:pStyle w:val="Normal"/>
        <w:tabs>
          <w:tab w:val="clear" w:pos="708"/>
          <w:tab w:val="left" w:pos="3255" w:leader="none"/>
        </w:tabs>
        <w:rPr>
          <w:szCs w:val="28"/>
        </w:rPr>
      </w:pPr>
      <w:r>
        <w:rPr>
          <w:szCs w:val="28"/>
        </w:rPr>
        <w:tab/>
      </w:r>
    </w:p>
    <w:p>
      <w:pPr>
        <w:pStyle w:val="Normal"/>
        <w:ind w:firstLine="708"/>
        <w:jc w:val="both"/>
        <w:rPr>
          <w:szCs w:val="28"/>
        </w:rPr>
      </w:pPr>
      <w:r>
        <w:rPr>
          <w:szCs w:val="28"/>
        </w:rPr>
        <w:t>В соответствии с Федеральным законом № 131-ФЗ от 06.10.2003 г. «Об общих принципах организации местного самоуправления в Российской Федерации», Федеральным законом №190-ФЗ от 27.07.2010 г «О теплоснабжении»,  Постановлением Правительства Российской Федерации №154 от 22.02.2012 г.  «О требованиях к схемам теплоснабжения, порядку их разработки и утверждения», Уставом муниципального образования «Плесецкий муниципальный район» Архангельской области,</w:t>
      </w:r>
    </w:p>
    <w:p>
      <w:pPr>
        <w:pStyle w:val="Normal"/>
        <w:jc w:val="both"/>
        <w:rPr>
          <w:b/>
          <w:b/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п о с т а н о в л я ю:</w:t>
      </w:r>
    </w:p>
    <w:p>
      <w:pPr>
        <w:pStyle w:val="Normal"/>
        <w:ind w:firstLine="708"/>
        <w:jc w:val="both"/>
        <w:rPr>
          <w:szCs w:val="28"/>
        </w:rPr>
      </w:pPr>
      <w:r>
        <w:rPr>
          <w:color w:val="000000"/>
          <w:szCs w:val="28"/>
        </w:rPr>
        <w:t xml:space="preserve">1. </w:t>
      </w:r>
      <w:r>
        <w:rPr>
          <w:szCs w:val="28"/>
        </w:rPr>
        <w:t>Утвердить Схему теплоснабжения муниципального образования «Оксовское»  Плесецкого муниципального района Архангельской области (приложение №1).</w:t>
        <w:tab/>
        <w:tab/>
        <w:tab/>
      </w:r>
    </w:p>
    <w:p>
      <w:pPr>
        <w:pStyle w:val="Normal"/>
        <w:ind w:firstLine="708"/>
        <w:jc w:val="both"/>
        <w:rPr>
          <w:szCs w:val="28"/>
        </w:rPr>
      </w:pPr>
      <w:r>
        <w:rPr>
          <w:color w:val="000000"/>
          <w:szCs w:val="28"/>
        </w:rPr>
        <w:t>2. Отделу по местному самоуправлению и организационной работе  разместить настоящее постановление на официальном сайте администрации МО «Плесецкий район» в информационно-телекоммуникационной  сети «Интернет».</w:t>
      </w:r>
    </w:p>
    <w:p>
      <w:pPr>
        <w:pStyle w:val="Normal"/>
        <w:tabs>
          <w:tab w:val="clear" w:pos="708"/>
          <w:tab w:val="left" w:pos="720" w:leader="none"/>
        </w:tabs>
        <w:jc w:val="both"/>
        <w:rPr>
          <w:szCs w:val="28"/>
        </w:rPr>
      </w:pPr>
      <w:r>
        <w:rPr>
          <w:szCs w:val="28"/>
        </w:rPr>
        <w:tab/>
        <w:t>3. Контроль за исполнением настоящего постановления возложить на исполняющего обязанности начальника управления муниципального имущества, земельных отношений, архитектуры, строительства и жилищно-коммунального хозяйства администрации муниципального образования «Плесецкий район»  Лисюк О.В.</w:t>
      </w:r>
    </w:p>
    <w:p>
      <w:pPr>
        <w:pStyle w:val="Normal"/>
        <w:tabs>
          <w:tab w:val="clear" w:pos="708"/>
          <w:tab w:val="left" w:pos="720" w:leader="none"/>
        </w:tabs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>4. Настоящее постановление вступает в силу со дня его подписания.</w:t>
      </w:r>
    </w:p>
    <w:p>
      <w:pPr>
        <w:pStyle w:val="Normal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rPr>
          <w:b/>
          <w:b/>
          <w:szCs w:val="28"/>
        </w:rPr>
      </w:pPr>
      <w:r>
        <w:rPr>
          <w:b/>
          <w:szCs w:val="28"/>
        </w:rPr>
        <w:t>Глава администрации</w:t>
        <w:br/>
        <w:t>муниципального образования</w:t>
        <w:br/>
        <w:t>«Плесецкий район»</w:t>
        <w:tab/>
        <w:tab/>
        <w:tab/>
        <w:tab/>
        <w:t xml:space="preserve">                                   А.А. Сметанин</w:t>
      </w:r>
    </w:p>
    <w:p>
      <w:pPr>
        <w:pStyle w:val="ConsNormal"/>
        <w:widowControl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rPr>
          <w:lang w:eastAsia="en-US"/>
        </w:rPr>
      </w:pPr>
      <w:r>
        <w:rPr>
          <w:lang w:eastAsia="en-US"/>
        </w:rPr>
      </w:r>
    </w:p>
    <w:p>
      <w:pPr>
        <w:pStyle w:val="Normal"/>
        <w:widowControl w:val="false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widowControl w:val="false"/>
        <w:ind w:firstLine="709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Book Antiqu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uiPriority="0" w:semiHidden="0" w:unhideWhenUsed="0" w:qFormat="1"/>
    <w:lsdException w:name="Default Paragraph Font" w:uiPriority="1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2357f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3a6b17"/>
    <w:pPr>
      <w:keepNext w:val="true"/>
      <w:keepLines/>
      <w:spacing w:lineRule="auto" w:line="276"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Normal"/>
    <w:next w:val="Normal"/>
    <w:link w:val="20"/>
    <w:uiPriority w:val="99"/>
    <w:qFormat/>
    <w:rsid w:val="003a6b17"/>
    <w:pPr>
      <w:keepNext w:val="true"/>
      <w:keepLines/>
      <w:spacing w:lineRule="auto" w:line="276"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Normal"/>
    <w:next w:val="Normal"/>
    <w:link w:val="30"/>
    <w:uiPriority w:val="99"/>
    <w:qFormat/>
    <w:rsid w:val="003a6b17"/>
    <w:pPr>
      <w:keepNext w:val="true"/>
      <w:keepLines/>
      <w:spacing w:lineRule="auto" w:line="276" w:before="200" w:after="0"/>
      <w:outlineLvl w:val="2"/>
    </w:pPr>
    <w:rPr>
      <w:rFonts w:ascii="Cambria" w:hAnsi="Cambria"/>
      <w:b/>
      <w:bCs/>
      <w:color w:val="4F81BD"/>
      <w:sz w:val="20"/>
    </w:rPr>
  </w:style>
  <w:style w:type="paragraph" w:styleId="4">
    <w:name w:val="Heading 4"/>
    <w:basedOn w:val="Normal"/>
    <w:next w:val="Normal"/>
    <w:link w:val="40"/>
    <w:uiPriority w:val="99"/>
    <w:qFormat/>
    <w:rsid w:val="003a6b17"/>
    <w:pPr>
      <w:keepNext w:val="true"/>
      <w:keepLines/>
      <w:spacing w:lineRule="auto" w:line="276" w:before="200" w:after="0"/>
      <w:outlineLvl w:val="3"/>
    </w:pPr>
    <w:rPr>
      <w:rFonts w:ascii="Cambria" w:hAnsi="Cambria"/>
      <w:b/>
      <w:bCs/>
      <w:i/>
      <w:iCs/>
      <w:color w:val="4F81BD"/>
      <w:sz w:val="20"/>
    </w:rPr>
  </w:style>
  <w:style w:type="paragraph" w:styleId="5">
    <w:name w:val="Heading 5"/>
    <w:basedOn w:val="Normal"/>
    <w:next w:val="Normal"/>
    <w:link w:val="50"/>
    <w:uiPriority w:val="99"/>
    <w:qFormat/>
    <w:rsid w:val="003a6b17"/>
    <w:pPr>
      <w:keepNext w:val="true"/>
      <w:keepLines/>
      <w:spacing w:lineRule="auto" w:line="276" w:before="200" w:after="0"/>
      <w:outlineLvl w:val="4"/>
    </w:pPr>
    <w:rPr>
      <w:rFonts w:ascii="Cambria" w:hAnsi="Cambria"/>
      <w:color w:val="243F60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3a6b17"/>
    <w:rPr>
      <w:rFonts w:ascii="Cambria" w:hAnsi="Cambria" w:cs="Times New Roman"/>
      <w:b/>
      <w:bCs/>
      <w:color w:val="365F91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9"/>
    <w:qFormat/>
    <w:rsid w:val="003a6b17"/>
    <w:rPr>
      <w:rFonts w:ascii="Cambria" w:hAnsi="Cambria" w:cs="Times New Roman"/>
      <w:b/>
      <w:bCs/>
      <w:color w:val="4F81BD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9"/>
    <w:qFormat/>
    <w:rsid w:val="003a6b17"/>
    <w:rPr>
      <w:rFonts w:ascii="Cambria" w:hAnsi="Cambria" w:cs="Times New Roman"/>
      <w:b/>
      <w:bCs/>
      <w:color w:val="4F81BD"/>
    </w:rPr>
  </w:style>
  <w:style w:type="character" w:styleId="41" w:customStyle="1">
    <w:name w:val="Заголовок 4 Знак"/>
    <w:basedOn w:val="DefaultParagraphFont"/>
    <w:link w:val="4"/>
    <w:uiPriority w:val="99"/>
    <w:qFormat/>
    <w:rsid w:val="003a6b17"/>
    <w:rPr>
      <w:rFonts w:ascii="Cambria" w:hAnsi="Cambria" w:cs="Times New Roman"/>
      <w:b/>
      <w:bCs/>
      <w:i/>
      <w:iCs/>
      <w:color w:val="4F81BD"/>
    </w:rPr>
  </w:style>
  <w:style w:type="character" w:styleId="51" w:customStyle="1">
    <w:name w:val="Заголовок 5 Знак"/>
    <w:basedOn w:val="DefaultParagraphFont"/>
    <w:link w:val="5"/>
    <w:uiPriority w:val="99"/>
    <w:qFormat/>
    <w:rsid w:val="003a6b17"/>
    <w:rPr>
      <w:rFonts w:ascii="Cambria" w:hAnsi="Cambria" w:cs="Times New Roman"/>
      <w:color w:val="243F60"/>
    </w:rPr>
  </w:style>
  <w:style w:type="character" w:styleId="Style9" w:customStyle="1">
    <w:name w:val="Текст выноски Знак"/>
    <w:basedOn w:val="DefaultParagraphFont"/>
    <w:link w:val="a4"/>
    <w:uiPriority w:val="99"/>
    <w:semiHidden/>
    <w:qFormat/>
    <w:rsid w:val="0002357f"/>
    <w:rPr>
      <w:rFonts w:ascii="Tahoma" w:hAnsi="Tahoma" w:cs="Tahoma"/>
      <w:sz w:val="16"/>
      <w:szCs w:val="16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Mang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99"/>
    <w:qFormat/>
    <w:rsid w:val="003a6b17"/>
    <w:pPr>
      <w:widowControl/>
      <w:bidi w:val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Normal" w:customStyle="1">
    <w:name w:val="ConsNormal"/>
    <w:qFormat/>
    <w:rsid w:val="0002357f"/>
    <w:pPr>
      <w:widowControl w:val="false"/>
      <w:bidi w:val="0"/>
      <w:ind w:firstLine="720"/>
      <w:jc w:val="left"/>
    </w:pPr>
    <w:rPr>
      <w:rFonts w:ascii="Arial" w:hAnsi="Arial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ConsPlusNormal" w:customStyle="1">
    <w:name w:val="ConsPlusNormal"/>
    <w:qFormat/>
    <w:rsid w:val="0002357f"/>
    <w:pPr>
      <w:widowControl w:val="false"/>
      <w:suppressAutoHyphens w:val="true"/>
      <w:bidi w:val="0"/>
      <w:jc w:val="left"/>
    </w:pPr>
    <w:rPr>
      <w:rFonts w:ascii="Arial" w:hAnsi="Arial" w:eastAsia="Times New Roman" w:cs="Arial"/>
      <w:color w:val="auto"/>
      <w:kern w:val="0"/>
      <w:sz w:val="28"/>
      <w:szCs w:val="20"/>
      <w:lang w:val="ru-RU" w:eastAsia="ar-SA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02357f"/>
    <w:pPr/>
    <w:rPr>
      <w:rFonts w:ascii="Tahoma" w:hAnsi="Tahoma" w:cs="Tahoma"/>
      <w:sz w:val="16"/>
      <w:szCs w:val="16"/>
    </w:rPr>
  </w:style>
  <w:style w:type="paragraph" w:styleId="Headertext" w:customStyle="1">
    <w:name w:val="headertext"/>
    <w:basedOn w:val="Normal"/>
    <w:qFormat/>
    <w:rsid w:val="007e45f2"/>
    <w:pPr>
      <w:spacing w:beforeAutospacing="1" w:afterAutospacing="1"/>
    </w:pPr>
    <w:rPr>
      <w:rFonts w:eastAsia="Calibri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Application>LibreOffice/6.1.4.2$Windows_x86 LibreOffice_project/9d0f32d1f0b509096fd65e0d4bec26ddd1938fd3</Application>
  <Pages>2</Pages>
  <Words>174</Words>
  <Characters>1354</Characters>
  <CharactersWithSpaces>1695</CharactersWithSpaces>
  <Paragraphs>15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2018-06-15T14:05:00Z</dcterms:created>
  <dc:creator>Торлопов Михаил Велиаминович</dc:creator>
  <dc:description/>
  <dc:language>ru-RU</dc:language>
  <cp:lastModifiedBy/>
  <cp:lastPrinted>2019-04-04T12:01:00Z</cp:lastPrinted>
  <dcterms:modified xsi:type="dcterms:W3CDTF">2019-04-08T12:12:56Z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