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9B57CE" w:rsidRDefault="006D0E1F" w:rsidP="009B57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57CE">
        <w:rPr>
          <w:rFonts w:ascii="Times New Roman" w:hAnsi="Times New Roman" w:cs="Times New Roman"/>
          <w:b/>
        </w:rPr>
        <w:t>АДМИНИСТРАЦИЯ ПЛЕСЕЦКОГО МУНИЦИПАЛЬНОГО ОКРУГА</w:t>
      </w:r>
    </w:p>
    <w:p w:rsidR="00B04AF0" w:rsidRPr="009B57CE" w:rsidRDefault="00B04AF0" w:rsidP="009B57CE">
      <w:pPr>
        <w:spacing w:after="0" w:line="240" w:lineRule="auto"/>
        <w:rPr>
          <w:rFonts w:ascii="Times New Roman" w:hAnsi="Times New Roman" w:cs="Times New Roman"/>
        </w:rPr>
      </w:pPr>
    </w:p>
    <w:p w:rsidR="009B57CE" w:rsidRPr="009B57CE" w:rsidRDefault="009B57CE" w:rsidP="009B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7CE">
        <w:rPr>
          <w:rFonts w:ascii="Times New Roman" w:hAnsi="Times New Roman" w:cs="Times New Roman"/>
          <w:b/>
        </w:rPr>
        <w:t>ЗАКЛЮЧЕНИЕ</w:t>
      </w:r>
    </w:p>
    <w:p w:rsidR="009B57CE" w:rsidRPr="009B57CE" w:rsidRDefault="009B57CE" w:rsidP="009B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7CE">
        <w:rPr>
          <w:rFonts w:ascii="Times New Roman" w:hAnsi="Times New Roman" w:cs="Times New Roman"/>
          <w:b/>
        </w:rPr>
        <w:t xml:space="preserve">О РЕЗУЛЬТАТАХ ПУБЛИЧНЫХ СЛУШАНИЙ </w:t>
      </w:r>
      <w:r w:rsidRPr="009B57CE">
        <w:rPr>
          <w:rFonts w:ascii="Times New Roman" w:hAnsi="Times New Roman" w:cs="Times New Roman"/>
          <w:b/>
        </w:rPr>
        <w:br/>
        <w:t>ПО ПРЕДМЕТУ РАССМОТРЕНИЯ СХЕМ РАСПОЛОЖЕНИЯ ЗЕМЕЛЬНЫХ УЧАСТКОВ НА КАДАСТРОВОМ ПЛАНЕ ТЕРРИТОРИИ, ЗАСТРОЕННЫХ МНОГОКВАРТИРНЫМИ ЖИЛЫМИ ДОМАМИ</w:t>
      </w:r>
    </w:p>
    <w:p w:rsidR="009B57CE" w:rsidRPr="009B57CE" w:rsidRDefault="009B57CE" w:rsidP="009B5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57CE" w:rsidRPr="009B57CE" w:rsidRDefault="009B57CE" w:rsidP="009B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7CE">
        <w:rPr>
          <w:rFonts w:ascii="Times New Roman" w:hAnsi="Times New Roman" w:cs="Times New Roman"/>
        </w:rPr>
        <w:t xml:space="preserve">30 августа 2024 года                                                                     </w:t>
      </w:r>
      <w:r w:rsidRPr="009B57CE">
        <w:rPr>
          <w:rFonts w:ascii="Times New Roman" w:hAnsi="Times New Roman" w:cs="Times New Roman"/>
        </w:rPr>
        <w:tab/>
      </w:r>
      <w:r w:rsidRPr="009B57C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</w:t>
      </w:r>
      <w:r w:rsidRPr="009B57CE">
        <w:rPr>
          <w:rFonts w:ascii="Times New Roman" w:hAnsi="Times New Roman" w:cs="Times New Roman"/>
        </w:rPr>
        <w:t xml:space="preserve"> п. Плесецк</w:t>
      </w:r>
    </w:p>
    <w:p w:rsidR="009B57CE" w:rsidRPr="009B57CE" w:rsidRDefault="009B57CE" w:rsidP="009B5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2"/>
          <w:szCs w:val="22"/>
        </w:rPr>
      </w:pPr>
      <w:r w:rsidRPr="009B57CE">
        <w:rPr>
          <w:sz w:val="22"/>
          <w:szCs w:val="22"/>
        </w:rPr>
        <w:t xml:space="preserve">Определение местоположение границ, образуемых земельных участков, под многоквартирными жилыми домами, расположенных по адресу: 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>ул. Уборевича, д. 17;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>ул. Чапыгина, д. 21;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>ул. Красноармейская, д. 10;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>ул. Стахановская, д. 1;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>ул. Свободы, д. 41;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>ул. Коммунальная, д. 3;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>ул. Вокзальная, д.2;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>ул. Советская, д. 1;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п. </w:t>
      </w:r>
      <w:r w:rsidRPr="009B57CE">
        <w:rPr>
          <w:color w:val="1A1A1A"/>
          <w:sz w:val="22"/>
          <w:szCs w:val="22"/>
        </w:rPr>
        <w:t xml:space="preserve">Плесецк, </w:t>
      </w:r>
      <w:r w:rsidRPr="009B57CE">
        <w:rPr>
          <w:color w:val="1A1A1A"/>
          <w:sz w:val="22"/>
          <w:szCs w:val="22"/>
        </w:rPr>
        <w:br/>
        <w:t>ул. Советская, д. 46;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 xml:space="preserve">ул. </w:t>
      </w:r>
      <w:proofErr w:type="spellStart"/>
      <w:r w:rsidRPr="009B57CE">
        <w:rPr>
          <w:color w:val="1A1A1A"/>
          <w:sz w:val="22"/>
          <w:szCs w:val="22"/>
        </w:rPr>
        <w:t>Котрехова</w:t>
      </w:r>
      <w:proofErr w:type="spellEnd"/>
      <w:r w:rsidRPr="009B57CE">
        <w:rPr>
          <w:color w:val="1A1A1A"/>
          <w:sz w:val="22"/>
          <w:szCs w:val="22"/>
        </w:rPr>
        <w:t>, д. 4;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</w:t>
      </w:r>
      <w:r w:rsidRPr="009B57CE">
        <w:rPr>
          <w:color w:val="1A1A1A"/>
          <w:sz w:val="22"/>
          <w:szCs w:val="22"/>
        </w:rPr>
        <w:t xml:space="preserve">п. Плесецк, </w:t>
      </w:r>
      <w:r w:rsidRPr="009B57CE">
        <w:rPr>
          <w:color w:val="1A1A1A"/>
          <w:sz w:val="22"/>
          <w:szCs w:val="22"/>
        </w:rPr>
        <w:br/>
        <w:t xml:space="preserve">ул. </w:t>
      </w:r>
      <w:proofErr w:type="spellStart"/>
      <w:r w:rsidRPr="009B57CE">
        <w:rPr>
          <w:color w:val="1A1A1A"/>
          <w:sz w:val="22"/>
          <w:szCs w:val="22"/>
        </w:rPr>
        <w:t>Котрехова</w:t>
      </w:r>
      <w:proofErr w:type="spellEnd"/>
      <w:r w:rsidRPr="009B57CE">
        <w:rPr>
          <w:color w:val="1A1A1A"/>
          <w:sz w:val="22"/>
          <w:szCs w:val="22"/>
        </w:rPr>
        <w:t>, д. 34;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п. Плесецк, </w:t>
      </w:r>
      <w:r w:rsidRPr="009B57CE">
        <w:rPr>
          <w:sz w:val="22"/>
          <w:szCs w:val="22"/>
        </w:rPr>
        <w:br/>
      </w:r>
      <w:r w:rsidRPr="009B57CE">
        <w:rPr>
          <w:color w:val="1A1A1A"/>
          <w:sz w:val="22"/>
          <w:szCs w:val="22"/>
        </w:rPr>
        <w:t>ул. Октябрьская, д. 11;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п. Плесецк, </w:t>
      </w:r>
      <w:r w:rsidRPr="009B57CE">
        <w:rPr>
          <w:sz w:val="22"/>
          <w:szCs w:val="22"/>
        </w:rPr>
        <w:br/>
      </w:r>
      <w:r w:rsidRPr="009B57CE">
        <w:rPr>
          <w:color w:val="1A1A1A"/>
          <w:sz w:val="22"/>
          <w:szCs w:val="22"/>
        </w:rPr>
        <w:t>ул. Октябрьская, д. 44;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п. Плесецк, </w:t>
      </w:r>
      <w:r w:rsidRPr="009B57CE">
        <w:rPr>
          <w:sz w:val="22"/>
          <w:szCs w:val="22"/>
        </w:rPr>
        <w:br/>
      </w:r>
      <w:r w:rsidRPr="009B57CE">
        <w:rPr>
          <w:color w:val="1A1A1A"/>
          <w:sz w:val="22"/>
          <w:szCs w:val="22"/>
        </w:rPr>
        <w:t>ул. Гагарина, д. 21;</w:t>
      </w:r>
    </w:p>
    <w:p w:rsidR="009B57CE" w:rsidRPr="009B57CE" w:rsidRDefault="009B57CE" w:rsidP="009B57CE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2"/>
          <w:szCs w:val="22"/>
        </w:rPr>
      </w:pPr>
      <w:r w:rsidRPr="009B57CE">
        <w:rPr>
          <w:sz w:val="22"/>
          <w:szCs w:val="22"/>
        </w:rPr>
        <w:t xml:space="preserve">Архангельская область, </w:t>
      </w:r>
      <w:proofErr w:type="spellStart"/>
      <w:r w:rsidRPr="009B57CE">
        <w:rPr>
          <w:sz w:val="22"/>
          <w:szCs w:val="22"/>
        </w:rPr>
        <w:t>Плесецкий</w:t>
      </w:r>
      <w:proofErr w:type="spellEnd"/>
      <w:r w:rsidRPr="009B57CE">
        <w:rPr>
          <w:sz w:val="22"/>
          <w:szCs w:val="22"/>
        </w:rPr>
        <w:t xml:space="preserve"> район, п. Плесецк, </w:t>
      </w:r>
      <w:r w:rsidRPr="009B57CE">
        <w:rPr>
          <w:sz w:val="22"/>
          <w:szCs w:val="22"/>
        </w:rPr>
        <w:br/>
      </w:r>
      <w:r w:rsidRPr="009B57CE">
        <w:rPr>
          <w:color w:val="1A1A1A"/>
          <w:sz w:val="22"/>
          <w:szCs w:val="22"/>
        </w:rPr>
        <w:t>ул. Юбилейная, д. 31.</w:t>
      </w:r>
    </w:p>
    <w:p w:rsidR="009B57CE" w:rsidRPr="009B57CE" w:rsidRDefault="009B57CE" w:rsidP="009B57C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yellow"/>
        </w:rPr>
      </w:pPr>
      <w:r w:rsidRPr="009B57CE">
        <w:rPr>
          <w:rFonts w:ascii="Times New Roman" w:hAnsi="Times New Roman" w:cs="Times New Roman"/>
          <w:bCs/>
        </w:rPr>
        <w:t>Организация разработчик: Касьянов А.С.</w:t>
      </w:r>
    </w:p>
    <w:p w:rsidR="009B57CE" w:rsidRPr="009B57CE" w:rsidRDefault="009B57CE" w:rsidP="009B57C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highlight w:val="yellow"/>
        </w:rPr>
      </w:pPr>
      <w:r w:rsidRPr="009B57CE">
        <w:rPr>
          <w:rFonts w:ascii="Times New Roman" w:hAnsi="Times New Roman" w:cs="Times New Roman"/>
          <w:bCs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9B57CE">
        <w:rPr>
          <w:rFonts w:ascii="Times New Roman" w:hAnsi="Times New Roman" w:cs="Times New Roman"/>
          <w:bCs/>
        </w:rPr>
        <w:t>Плесецкого</w:t>
      </w:r>
      <w:proofErr w:type="spellEnd"/>
      <w:r w:rsidRPr="009B57CE">
        <w:rPr>
          <w:rFonts w:ascii="Times New Roman" w:hAnsi="Times New Roman" w:cs="Times New Roman"/>
          <w:bCs/>
        </w:rPr>
        <w:t xml:space="preserve"> муниципального округа Архангельской области 23 июля 2024 года № 277-па.</w:t>
      </w:r>
    </w:p>
    <w:p w:rsidR="009B57CE" w:rsidRPr="009B57CE" w:rsidRDefault="009B57CE" w:rsidP="009B57C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yellow"/>
        </w:rPr>
      </w:pPr>
      <w:r w:rsidRPr="009B57CE">
        <w:rPr>
          <w:rFonts w:ascii="Times New Roman" w:hAnsi="Times New Roman" w:cs="Times New Roman"/>
          <w:bCs/>
        </w:rPr>
        <w:t xml:space="preserve">Срок проведения общественных обсуждений или публичных слушаний: </w:t>
      </w:r>
      <w:r w:rsidRPr="009B57CE">
        <w:rPr>
          <w:rFonts w:ascii="Times New Roman" w:hAnsi="Times New Roman" w:cs="Times New Roman"/>
          <w:bCs/>
        </w:rPr>
        <w:br/>
        <w:t>30 августа 2024 года с 10 часов 00 минут – 11 часов 00 минут.</w:t>
      </w:r>
    </w:p>
    <w:p w:rsidR="009B57CE" w:rsidRPr="009B57CE" w:rsidRDefault="009B57CE" w:rsidP="009B57C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yellow"/>
        </w:rPr>
      </w:pPr>
      <w:r w:rsidRPr="009B57CE">
        <w:rPr>
          <w:rFonts w:ascii="Times New Roman" w:hAnsi="Times New Roman" w:cs="Times New Roman"/>
          <w:bCs/>
        </w:rPr>
        <w:t>Формы оповещения о проведении общественных обсуждений или публичных слушаний: газета «</w:t>
      </w:r>
      <w:proofErr w:type="spellStart"/>
      <w:r w:rsidRPr="009B57CE">
        <w:rPr>
          <w:rFonts w:ascii="Times New Roman" w:hAnsi="Times New Roman" w:cs="Times New Roman"/>
          <w:bCs/>
        </w:rPr>
        <w:t>Плесецкие</w:t>
      </w:r>
      <w:proofErr w:type="spellEnd"/>
      <w:r w:rsidRPr="009B57CE">
        <w:rPr>
          <w:rFonts w:ascii="Times New Roman" w:hAnsi="Times New Roman" w:cs="Times New Roman"/>
          <w:bCs/>
        </w:rPr>
        <w:t xml:space="preserve"> новости» от 01 августа 2024 года и </w:t>
      </w:r>
      <w:r w:rsidRPr="009B57CE">
        <w:rPr>
          <w:rFonts w:ascii="Times New Roman" w:hAnsi="Times New Roman" w:cs="Times New Roman"/>
        </w:rPr>
        <w:t xml:space="preserve">официальный сайт администрации </w:t>
      </w:r>
      <w:proofErr w:type="spellStart"/>
      <w:r w:rsidRPr="009B57CE">
        <w:rPr>
          <w:rFonts w:ascii="Times New Roman" w:hAnsi="Times New Roman" w:cs="Times New Roman"/>
        </w:rPr>
        <w:t>Плесецкого</w:t>
      </w:r>
      <w:proofErr w:type="spellEnd"/>
      <w:r w:rsidRPr="009B57CE">
        <w:rPr>
          <w:rFonts w:ascii="Times New Roman" w:hAnsi="Times New Roman" w:cs="Times New Roman"/>
        </w:rPr>
        <w:t xml:space="preserve"> муниципального округа.</w:t>
      </w:r>
    </w:p>
    <w:p w:rsidR="009B57CE" w:rsidRPr="009B57CE" w:rsidRDefault="009B57CE" w:rsidP="009B57C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B57CE">
        <w:rPr>
          <w:rFonts w:ascii="Times New Roman" w:hAnsi="Times New Roman" w:cs="Times New Roman"/>
          <w:bCs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со схемой расположения земельного участка в администрации </w:t>
      </w:r>
      <w:proofErr w:type="spellStart"/>
      <w:r w:rsidRPr="009B57CE">
        <w:rPr>
          <w:rFonts w:ascii="Times New Roman" w:hAnsi="Times New Roman" w:cs="Times New Roman"/>
          <w:bCs/>
        </w:rPr>
        <w:t>Плесецкого</w:t>
      </w:r>
      <w:proofErr w:type="spellEnd"/>
      <w:r w:rsidRPr="009B57CE">
        <w:rPr>
          <w:rFonts w:ascii="Times New Roman" w:hAnsi="Times New Roman" w:cs="Times New Roman"/>
          <w:bCs/>
        </w:rPr>
        <w:t xml:space="preserve"> муниципального округа.</w:t>
      </w:r>
    </w:p>
    <w:p w:rsidR="009B57CE" w:rsidRPr="009B57CE" w:rsidRDefault="009B57CE" w:rsidP="009B57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57CE">
        <w:rPr>
          <w:rFonts w:ascii="Times New Roman" w:hAnsi="Times New Roman" w:cs="Times New Roman"/>
        </w:rPr>
        <w:lastRenderedPageBreak/>
        <w:t>Сведения о протоколе общественных обсуждений и публичных слушаний: протокол от 30 августа 2024 года, утвержден председателем комиссии 30 августа 2024 года.</w:t>
      </w:r>
    </w:p>
    <w:p w:rsidR="009B57CE" w:rsidRPr="009B57CE" w:rsidRDefault="009B57CE" w:rsidP="009B57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57CE">
        <w:rPr>
          <w:rFonts w:ascii="Times New Roman" w:hAnsi="Times New Roman" w:cs="Times New Roman"/>
        </w:rPr>
        <w:t>Выводы и рекомендации по проведению общественных обсуждений или публичных слушаний по рассмотрению схем расположения земельных участков на кадастровом плане территории, застроенных многоквартирными жилыми домами:</w:t>
      </w:r>
    </w:p>
    <w:p w:rsidR="009B57CE" w:rsidRPr="009B57CE" w:rsidRDefault="009B57CE" w:rsidP="009B57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57CE">
        <w:rPr>
          <w:rFonts w:ascii="Times New Roman" w:hAnsi="Times New Roman" w:cs="Times New Roman"/>
        </w:rPr>
        <w:t xml:space="preserve">Процедура публичных слушаний по проекту схем </w:t>
      </w:r>
      <w:r w:rsidRPr="009B57CE">
        <w:rPr>
          <w:rFonts w:ascii="Times New Roman" w:hAnsi="Times New Roman" w:cs="Times New Roman"/>
          <w:bCs/>
        </w:rPr>
        <w:t>расположения земельных участков на кадастровом плане территории</w:t>
      </w:r>
      <w:r w:rsidRPr="009B57CE">
        <w:rPr>
          <w:rFonts w:ascii="Times New Roman" w:hAnsi="Times New Roman" w:cs="Times New Roman"/>
        </w:rPr>
        <w:t>, застроенных многоквартирными жилыми домами, соблюдена и соответствует требованиям действующего законодательства.</w:t>
      </w:r>
    </w:p>
    <w:p w:rsidR="009B57CE" w:rsidRPr="00102768" w:rsidRDefault="009B57CE" w:rsidP="009B57CE">
      <w:pPr>
        <w:spacing w:line="0" w:lineRule="atLeast"/>
        <w:jc w:val="both"/>
        <w:rPr>
          <w:sz w:val="26"/>
          <w:szCs w:val="26"/>
        </w:rPr>
      </w:pPr>
    </w:p>
    <w:p w:rsidR="00AE7684" w:rsidRDefault="00AE7684" w:rsidP="009B57CE">
      <w:pPr>
        <w:spacing w:after="0"/>
        <w:jc w:val="center"/>
        <w:rPr>
          <w:rFonts w:ascii="Times New Roman" w:hAnsi="Times New Roman" w:cs="Times New Roman"/>
          <w:bCs/>
        </w:rPr>
      </w:pPr>
    </w:p>
    <w:sectPr w:rsidR="00AE7684" w:rsidSect="00D01427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F91"/>
    <w:multiLevelType w:val="hybridMultilevel"/>
    <w:tmpl w:val="D4681E8E"/>
    <w:lvl w:ilvl="0" w:tplc="8C3C5C1A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2D"/>
    <w:rsid w:val="000113FF"/>
    <w:rsid w:val="000A4F72"/>
    <w:rsid w:val="000C3A60"/>
    <w:rsid w:val="001004EE"/>
    <w:rsid w:val="0013547D"/>
    <w:rsid w:val="00157F38"/>
    <w:rsid w:val="001F25D2"/>
    <w:rsid w:val="00207522"/>
    <w:rsid w:val="002117B7"/>
    <w:rsid w:val="00216484"/>
    <w:rsid w:val="002524E5"/>
    <w:rsid w:val="00267E1F"/>
    <w:rsid w:val="0029209A"/>
    <w:rsid w:val="002C5E38"/>
    <w:rsid w:val="002E1E2F"/>
    <w:rsid w:val="00314D93"/>
    <w:rsid w:val="00345683"/>
    <w:rsid w:val="00394B22"/>
    <w:rsid w:val="003B3567"/>
    <w:rsid w:val="003C29E8"/>
    <w:rsid w:val="003D0D8B"/>
    <w:rsid w:val="004732D1"/>
    <w:rsid w:val="00473351"/>
    <w:rsid w:val="00496CF7"/>
    <w:rsid w:val="004A7AD3"/>
    <w:rsid w:val="005240A2"/>
    <w:rsid w:val="005818C9"/>
    <w:rsid w:val="00582629"/>
    <w:rsid w:val="005C74D8"/>
    <w:rsid w:val="0060086B"/>
    <w:rsid w:val="00632A9C"/>
    <w:rsid w:val="00663E2D"/>
    <w:rsid w:val="00670929"/>
    <w:rsid w:val="00671E22"/>
    <w:rsid w:val="006C552A"/>
    <w:rsid w:val="006D0E1F"/>
    <w:rsid w:val="007146D7"/>
    <w:rsid w:val="00755D9C"/>
    <w:rsid w:val="00776D72"/>
    <w:rsid w:val="00795328"/>
    <w:rsid w:val="007E174A"/>
    <w:rsid w:val="007F04A7"/>
    <w:rsid w:val="00816C34"/>
    <w:rsid w:val="00837C1C"/>
    <w:rsid w:val="0086599A"/>
    <w:rsid w:val="008841E6"/>
    <w:rsid w:val="00932E9E"/>
    <w:rsid w:val="009841BD"/>
    <w:rsid w:val="00990276"/>
    <w:rsid w:val="00997ECC"/>
    <w:rsid w:val="009A2C77"/>
    <w:rsid w:val="009B57CE"/>
    <w:rsid w:val="009D1453"/>
    <w:rsid w:val="009D567E"/>
    <w:rsid w:val="009F75C7"/>
    <w:rsid w:val="00A050D4"/>
    <w:rsid w:val="00A16DD0"/>
    <w:rsid w:val="00A3021C"/>
    <w:rsid w:val="00AE740B"/>
    <w:rsid w:val="00AE7684"/>
    <w:rsid w:val="00AF253A"/>
    <w:rsid w:val="00AF4621"/>
    <w:rsid w:val="00AF74AB"/>
    <w:rsid w:val="00B04AF0"/>
    <w:rsid w:val="00B0732D"/>
    <w:rsid w:val="00B11B10"/>
    <w:rsid w:val="00B47111"/>
    <w:rsid w:val="00B864A1"/>
    <w:rsid w:val="00B9395D"/>
    <w:rsid w:val="00BA7780"/>
    <w:rsid w:val="00BD2518"/>
    <w:rsid w:val="00BF050B"/>
    <w:rsid w:val="00C27DF0"/>
    <w:rsid w:val="00CA6345"/>
    <w:rsid w:val="00CC5091"/>
    <w:rsid w:val="00D01427"/>
    <w:rsid w:val="00D71934"/>
    <w:rsid w:val="00D8407A"/>
    <w:rsid w:val="00D91686"/>
    <w:rsid w:val="00D93585"/>
    <w:rsid w:val="00DC7871"/>
    <w:rsid w:val="00DD4D6C"/>
    <w:rsid w:val="00E0662B"/>
    <w:rsid w:val="00E363C8"/>
    <w:rsid w:val="00E4148B"/>
    <w:rsid w:val="00E603A1"/>
    <w:rsid w:val="00F14157"/>
    <w:rsid w:val="00F15550"/>
    <w:rsid w:val="00F24F75"/>
    <w:rsid w:val="00F6491D"/>
    <w:rsid w:val="00F75D01"/>
    <w:rsid w:val="00F97032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F0"/>
    <w:pPr>
      <w:ind w:left="720"/>
      <w:contextualSpacing/>
    </w:pPr>
  </w:style>
  <w:style w:type="paragraph" w:customStyle="1" w:styleId="9136b0cde949519fmsobodytextindentmrcssattr">
    <w:name w:val="9136b0cde949519fmsobodytextindent_mr_css_attr"/>
    <w:basedOn w:val="a"/>
    <w:rsid w:val="009B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9EEA-760F-4D70-8264-F7707216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50</cp:revision>
  <cp:lastPrinted>2021-11-08T08:06:00Z</cp:lastPrinted>
  <dcterms:created xsi:type="dcterms:W3CDTF">2018-03-21T07:27:00Z</dcterms:created>
  <dcterms:modified xsi:type="dcterms:W3CDTF">2024-09-02T07:31:00Z</dcterms:modified>
</cp:coreProperties>
</file>