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F77" w:rsidRDefault="00633214" w:rsidP="00A44F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F7F77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633214" w:rsidRDefault="003F7F77" w:rsidP="00C977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проекту решения </w:t>
      </w:r>
      <w:r w:rsidR="00633214" w:rsidRPr="003F7F77">
        <w:rPr>
          <w:rFonts w:ascii="Times New Roman" w:hAnsi="Times New Roman"/>
          <w:b/>
          <w:sz w:val="28"/>
          <w:szCs w:val="28"/>
        </w:rPr>
        <w:t xml:space="preserve">Собрания депутатов </w:t>
      </w:r>
      <w:proofErr w:type="spellStart"/>
      <w:r w:rsidR="00633214" w:rsidRPr="003F7F77">
        <w:rPr>
          <w:rFonts w:ascii="Times New Roman" w:hAnsi="Times New Roman"/>
          <w:b/>
          <w:sz w:val="28"/>
          <w:szCs w:val="28"/>
        </w:rPr>
        <w:t>Плесецкого</w:t>
      </w:r>
      <w:proofErr w:type="spellEnd"/>
      <w:r w:rsidR="00633214" w:rsidRPr="003F7F77">
        <w:rPr>
          <w:rFonts w:ascii="Times New Roman" w:hAnsi="Times New Roman"/>
          <w:b/>
          <w:sz w:val="28"/>
          <w:szCs w:val="28"/>
        </w:rPr>
        <w:t xml:space="preserve"> муниципального округа </w:t>
      </w:r>
      <w:r>
        <w:rPr>
          <w:rFonts w:ascii="Times New Roman" w:hAnsi="Times New Roman"/>
          <w:b/>
          <w:sz w:val="28"/>
          <w:szCs w:val="28"/>
        </w:rPr>
        <w:t xml:space="preserve">Архангельской области </w:t>
      </w:r>
      <w:r w:rsidR="00A44F7F" w:rsidRPr="003F7F77">
        <w:rPr>
          <w:rFonts w:ascii="Times New Roman" w:hAnsi="Times New Roman"/>
          <w:b/>
          <w:sz w:val="28"/>
          <w:szCs w:val="28"/>
        </w:rPr>
        <w:t>«</w:t>
      </w:r>
      <w:r w:rsidR="00B155EB" w:rsidRPr="00B155EB">
        <w:rPr>
          <w:rFonts w:ascii="Times New Roman" w:hAnsi="Times New Roman"/>
          <w:b/>
          <w:sz w:val="28"/>
          <w:szCs w:val="28"/>
        </w:rPr>
        <w:t xml:space="preserve">О внесении изменений в приложение 3 </w:t>
      </w:r>
      <w:r w:rsidR="00B155EB">
        <w:rPr>
          <w:rFonts w:ascii="Times New Roman" w:hAnsi="Times New Roman"/>
          <w:b/>
          <w:sz w:val="28"/>
          <w:szCs w:val="28"/>
        </w:rPr>
        <w:br/>
      </w:r>
      <w:r w:rsidR="00B155EB" w:rsidRPr="00B155EB">
        <w:rPr>
          <w:rFonts w:ascii="Times New Roman" w:hAnsi="Times New Roman"/>
          <w:b/>
          <w:sz w:val="28"/>
          <w:szCs w:val="28"/>
        </w:rPr>
        <w:t xml:space="preserve">к Положению о порядке формирования кадрового резерва </w:t>
      </w:r>
      <w:r w:rsidR="0069056C">
        <w:rPr>
          <w:rFonts w:ascii="Times New Roman" w:hAnsi="Times New Roman"/>
          <w:b/>
          <w:sz w:val="28"/>
          <w:szCs w:val="28"/>
        </w:rPr>
        <w:br/>
      </w:r>
      <w:bookmarkStart w:id="0" w:name="_GoBack"/>
      <w:bookmarkEnd w:id="0"/>
      <w:r w:rsidR="00B155EB" w:rsidRPr="00B155EB">
        <w:rPr>
          <w:rFonts w:ascii="Times New Roman" w:hAnsi="Times New Roman"/>
          <w:b/>
          <w:sz w:val="28"/>
          <w:szCs w:val="28"/>
        </w:rPr>
        <w:t xml:space="preserve">в администрации </w:t>
      </w:r>
      <w:proofErr w:type="spellStart"/>
      <w:r w:rsidR="00B155EB" w:rsidRPr="00B155EB">
        <w:rPr>
          <w:rFonts w:ascii="Times New Roman" w:hAnsi="Times New Roman"/>
          <w:b/>
          <w:sz w:val="28"/>
          <w:szCs w:val="28"/>
        </w:rPr>
        <w:t>Плесецкого</w:t>
      </w:r>
      <w:proofErr w:type="spellEnd"/>
      <w:r w:rsidR="00B155EB" w:rsidRPr="00B155EB">
        <w:rPr>
          <w:rFonts w:ascii="Times New Roman" w:hAnsi="Times New Roman"/>
          <w:b/>
          <w:sz w:val="28"/>
          <w:szCs w:val="28"/>
        </w:rPr>
        <w:t xml:space="preserve"> муниципального округа Архангельской области, утвержденному решением Собрания депутатов </w:t>
      </w:r>
      <w:proofErr w:type="spellStart"/>
      <w:r w:rsidR="00B155EB" w:rsidRPr="00B155EB">
        <w:rPr>
          <w:rFonts w:ascii="Times New Roman" w:hAnsi="Times New Roman"/>
          <w:b/>
          <w:sz w:val="28"/>
          <w:szCs w:val="28"/>
        </w:rPr>
        <w:t>Плесецкого</w:t>
      </w:r>
      <w:proofErr w:type="spellEnd"/>
      <w:r w:rsidR="00B155EB" w:rsidRPr="00B155EB">
        <w:rPr>
          <w:rFonts w:ascii="Times New Roman" w:hAnsi="Times New Roman"/>
          <w:b/>
          <w:sz w:val="28"/>
          <w:szCs w:val="28"/>
        </w:rPr>
        <w:t xml:space="preserve"> муниципального округа Архангельской области </w:t>
      </w:r>
      <w:r w:rsidR="00B155EB">
        <w:rPr>
          <w:rFonts w:ascii="Times New Roman" w:hAnsi="Times New Roman"/>
          <w:b/>
          <w:sz w:val="28"/>
          <w:szCs w:val="28"/>
        </w:rPr>
        <w:br/>
      </w:r>
      <w:r w:rsidR="00B155EB" w:rsidRPr="00B155EB">
        <w:rPr>
          <w:rFonts w:ascii="Times New Roman" w:hAnsi="Times New Roman"/>
          <w:b/>
          <w:sz w:val="28"/>
          <w:szCs w:val="28"/>
        </w:rPr>
        <w:t>от 18 апреля 2024 года № 145</w:t>
      </w:r>
      <w:r w:rsidR="00A44F7F" w:rsidRPr="003F7F77">
        <w:rPr>
          <w:rFonts w:ascii="Times New Roman" w:hAnsi="Times New Roman"/>
          <w:b/>
          <w:sz w:val="28"/>
          <w:szCs w:val="28"/>
        </w:rPr>
        <w:t>»</w:t>
      </w:r>
    </w:p>
    <w:p w:rsidR="005070AC" w:rsidRPr="003F7F77" w:rsidRDefault="005070AC" w:rsidP="00C977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33214" w:rsidRPr="00633214" w:rsidRDefault="00633214" w:rsidP="0063321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177D" w:rsidRDefault="00CC0776" w:rsidP="00B155E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776">
        <w:rPr>
          <w:rFonts w:ascii="Times New Roman" w:hAnsi="Times New Roman" w:cs="Times New Roman"/>
          <w:sz w:val="28"/>
          <w:szCs w:val="28"/>
        </w:rPr>
        <w:t>В соответствии с</w:t>
      </w:r>
      <w:r w:rsidR="00B155EB">
        <w:rPr>
          <w:rFonts w:ascii="Times New Roman" w:hAnsi="Times New Roman" w:cs="Times New Roman"/>
          <w:sz w:val="28"/>
          <w:szCs w:val="28"/>
        </w:rPr>
        <w:t xml:space="preserve"> ч</w:t>
      </w:r>
      <w:r w:rsidR="00B155EB" w:rsidRPr="00B155EB">
        <w:rPr>
          <w:rFonts w:ascii="Times New Roman" w:hAnsi="Times New Roman" w:cs="Times New Roman"/>
          <w:sz w:val="28"/>
          <w:szCs w:val="28"/>
        </w:rPr>
        <w:t>астями 2 и 7 статьи 5 Федерального закона от 27.07.2006 № 152-ФЗ «О персональных данных»</w:t>
      </w:r>
      <w:r w:rsidR="00B155EB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152-ФЗ) обработка персональных данных должна ограничиваться достижениями конкретных, заранее определенных и законных целей. Не допускается обработка персональных данных, несовместимая с целями сбора персональных данных. </w:t>
      </w:r>
    </w:p>
    <w:p w:rsidR="00B155EB" w:rsidRDefault="00B155EB" w:rsidP="00B155E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поручителем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которому является субъект персональных данных.</w:t>
      </w:r>
    </w:p>
    <w:p w:rsidR="00B155EB" w:rsidRDefault="00B155EB" w:rsidP="00B155E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Статьей 4 статьи 21 Федерального закона № 152-ФЗ установлено, что</w:t>
      </w:r>
      <w:r>
        <w:rPr>
          <w:rFonts w:ascii="Times New Roman" w:hAnsi="Times New Roman" w:cs="Times New Roman"/>
          <w:sz w:val="28"/>
          <w:szCs w:val="28"/>
        </w:rPr>
        <w:br/>
        <w:t>в случае достижения цели обработки персональных данных оператор обязан прекратить обработку персональных данных и уничтожить персональные данные в срок, не превышающий тридцати дней с даты достижения обработки персональных данных.</w:t>
      </w:r>
    </w:p>
    <w:p w:rsidR="00B155EB" w:rsidRDefault="00B155EB" w:rsidP="00B155E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68B9" w:rsidRPr="00E17FCB" w:rsidRDefault="00C668B9" w:rsidP="003F7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761" w:rsidRDefault="00B155EB" w:rsidP="003F7F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746D07" w:rsidRPr="003F7F77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746D07" w:rsidRPr="003F7F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46D07" w:rsidRPr="003F7F77">
        <w:rPr>
          <w:rFonts w:ascii="Times New Roman" w:hAnsi="Times New Roman" w:cs="Times New Roman"/>
          <w:b/>
          <w:sz w:val="28"/>
          <w:szCs w:val="28"/>
        </w:rPr>
        <w:t>Плесецкого</w:t>
      </w:r>
      <w:proofErr w:type="spellEnd"/>
      <w:r w:rsidR="00746D07" w:rsidRPr="003F7F77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1C3D44" w:rsidRPr="00633214" w:rsidRDefault="00746D07" w:rsidP="009F4B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7F77">
        <w:rPr>
          <w:rFonts w:ascii="Times New Roman" w:hAnsi="Times New Roman" w:cs="Times New Roman"/>
          <w:b/>
          <w:sz w:val="28"/>
          <w:szCs w:val="28"/>
        </w:rPr>
        <w:t>округа</w:t>
      </w:r>
      <w:r w:rsidR="00C977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7F77">
        <w:rPr>
          <w:rFonts w:ascii="Times New Roman" w:hAnsi="Times New Roman" w:cs="Times New Roman"/>
          <w:b/>
          <w:sz w:val="28"/>
          <w:szCs w:val="28"/>
        </w:rPr>
        <w:t xml:space="preserve">Архангельской области                                    </w:t>
      </w:r>
      <w:r w:rsidR="00C97761">
        <w:rPr>
          <w:rFonts w:ascii="Times New Roman" w:hAnsi="Times New Roman" w:cs="Times New Roman"/>
          <w:b/>
          <w:sz w:val="28"/>
          <w:szCs w:val="28"/>
        </w:rPr>
        <w:t xml:space="preserve">               А.А. Кузнецов</w:t>
      </w:r>
    </w:p>
    <w:sectPr w:rsidR="001C3D44" w:rsidRPr="00633214" w:rsidSect="00C02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14"/>
    <w:rsid w:val="00044590"/>
    <w:rsid w:val="00082CD4"/>
    <w:rsid w:val="00136268"/>
    <w:rsid w:val="001A1636"/>
    <w:rsid w:val="001C3D44"/>
    <w:rsid w:val="001D3642"/>
    <w:rsid w:val="001F4360"/>
    <w:rsid w:val="002559D3"/>
    <w:rsid w:val="0027198E"/>
    <w:rsid w:val="002C2007"/>
    <w:rsid w:val="002E29CD"/>
    <w:rsid w:val="003E5D24"/>
    <w:rsid w:val="003F7F77"/>
    <w:rsid w:val="004370A7"/>
    <w:rsid w:val="004A05AA"/>
    <w:rsid w:val="004D0BF6"/>
    <w:rsid w:val="004E4176"/>
    <w:rsid w:val="005070AC"/>
    <w:rsid w:val="0059573B"/>
    <w:rsid w:val="00633214"/>
    <w:rsid w:val="006741AD"/>
    <w:rsid w:val="006760F4"/>
    <w:rsid w:val="0069056C"/>
    <w:rsid w:val="006B0B28"/>
    <w:rsid w:val="00735059"/>
    <w:rsid w:val="00746D07"/>
    <w:rsid w:val="00884BF5"/>
    <w:rsid w:val="008F4CFA"/>
    <w:rsid w:val="00945A77"/>
    <w:rsid w:val="00961E85"/>
    <w:rsid w:val="009F4B77"/>
    <w:rsid w:val="00A44F7F"/>
    <w:rsid w:val="00B155EB"/>
    <w:rsid w:val="00B97EBB"/>
    <w:rsid w:val="00C0289B"/>
    <w:rsid w:val="00C668B9"/>
    <w:rsid w:val="00C97761"/>
    <w:rsid w:val="00CC0776"/>
    <w:rsid w:val="00D35358"/>
    <w:rsid w:val="00D54906"/>
    <w:rsid w:val="00DF177D"/>
    <w:rsid w:val="00E17FCB"/>
    <w:rsid w:val="00F2696E"/>
    <w:rsid w:val="00FB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DB7A6"/>
  <w15:docId w15:val="{C78D8BF1-A09F-4DF0-885D-6F1BEBF9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321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A44F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">
    <w:name w:val="Основной текст (2)_"/>
    <w:link w:val="20"/>
    <w:locked/>
    <w:rsid w:val="00A44F7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4F7F"/>
    <w:pPr>
      <w:widowControl w:val="0"/>
      <w:shd w:val="clear" w:color="auto" w:fill="FFFFFF"/>
      <w:spacing w:before="180" w:after="600" w:line="317" w:lineRule="exact"/>
      <w:ind w:hanging="380"/>
      <w:jc w:val="center"/>
    </w:pPr>
    <w:rPr>
      <w:sz w:val="28"/>
      <w:szCs w:val="28"/>
    </w:rPr>
  </w:style>
  <w:style w:type="character" w:customStyle="1" w:styleId="14">
    <w:name w:val="Основной текст (14) + Не полужирный"/>
    <w:rsid w:val="00A44F7F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00">
    <w:name w:val="Основной текст (20)_"/>
    <w:link w:val="201"/>
    <w:locked/>
    <w:rsid w:val="00A44F7F"/>
    <w:rPr>
      <w:b/>
      <w:bCs/>
      <w:sz w:val="28"/>
      <w:szCs w:val="28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A44F7F"/>
    <w:pPr>
      <w:widowControl w:val="0"/>
      <w:shd w:val="clear" w:color="auto" w:fill="FFFFFF"/>
      <w:spacing w:before="120" w:after="600" w:line="326" w:lineRule="exact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A44F7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FB2DE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07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7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8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Шевякова Светлана Евгеньевна</dc:creator>
  <cp:lastModifiedBy>Чубарова Наталья Михайловна</cp:lastModifiedBy>
  <cp:revision>4</cp:revision>
  <cp:lastPrinted>2024-10-21T06:21:00Z</cp:lastPrinted>
  <dcterms:created xsi:type="dcterms:W3CDTF">2024-10-21T06:13:00Z</dcterms:created>
  <dcterms:modified xsi:type="dcterms:W3CDTF">2024-10-21T06:21:00Z</dcterms:modified>
</cp:coreProperties>
</file>