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D94196" w:rsidRPr="00D94196" w:rsidRDefault="00D94196" w:rsidP="00D9419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4196">
              <w:rPr>
                <w:sz w:val="24"/>
                <w:szCs w:val="24"/>
              </w:rPr>
              <w:t>«О внесении изменений в Положение</w:t>
            </w:r>
          </w:p>
          <w:p w:rsidR="00D94196" w:rsidRPr="00D94196" w:rsidRDefault="00D94196" w:rsidP="00D9419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4196">
              <w:rPr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8C46D6" w:rsidRPr="00725E76" w:rsidRDefault="00D94196" w:rsidP="00D9419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4196">
              <w:rPr>
                <w:sz w:val="24"/>
                <w:szCs w:val="24"/>
              </w:rPr>
              <w:t>Плесецкого муниципального округа Архангельской области, утвержденное решение Собрания депутатов Плесецкого муниципального округа Архангельской области от 21 декабря 2021 года № 34»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5D69D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У</w:t>
      </w:r>
      <w:r w:rsidR="00854322">
        <w:rPr>
          <w:rFonts w:ascii="Times New Roman CYR" w:eastAsia="Times New Roman" w:hAnsi="Times New Roman CYR" w:cs="Times New Roman CYR"/>
          <w:sz w:val="24"/>
          <w:lang w:eastAsia="zh-CN"/>
        </w:rPr>
        <w:t>ИР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  <w:r w:rsidR="00854322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</w:t>
      </w:r>
      <w:bookmarkStart w:id="0" w:name="_GoBack"/>
      <w:bookmarkEnd w:id="0"/>
      <w:r w:rsidR="00854322">
        <w:rPr>
          <w:rFonts w:ascii="Times New Roman CYR" w:eastAsia="Times New Roman" w:hAnsi="Times New Roman CYR" w:cs="Times New Roman CYR"/>
          <w:sz w:val="24"/>
          <w:lang w:eastAsia="zh-CN"/>
        </w:rPr>
        <w:t>Р.Н. Макаров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</w:t>
      </w:r>
      <w:r w:rsidR="00F804E1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УМИ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854322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F804E1"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25E76"/>
    <w:rsid w:val="00743DC8"/>
    <w:rsid w:val="007B7E4A"/>
    <w:rsid w:val="008242FF"/>
    <w:rsid w:val="00854322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D94196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708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2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12</cp:revision>
  <cp:lastPrinted>2024-10-17T11:18:00Z</cp:lastPrinted>
  <dcterms:created xsi:type="dcterms:W3CDTF">2023-12-11T12:53:00Z</dcterms:created>
  <dcterms:modified xsi:type="dcterms:W3CDTF">2024-10-17T11:19:00Z</dcterms:modified>
</cp:coreProperties>
</file>