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6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1415"/>
        <w:gridCol w:w="352"/>
        <w:gridCol w:w="181"/>
        <w:gridCol w:w="359"/>
        <w:gridCol w:w="1981"/>
        <w:gridCol w:w="4822"/>
      </w:tblGrid>
      <w:tr w:rsidR="00865596" w:rsidRPr="00CA33D2" w:rsidTr="0082155B">
        <w:trPr>
          <w:trHeight w:val="1411"/>
          <w:jc w:val="center"/>
        </w:trPr>
        <w:tc>
          <w:tcPr>
            <w:tcW w:w="5104" w:type="dxa"/>
            <w:gridSpan w:val="6"/>
            <w:vMerge w:val="restart"/>
          </w:tcPr>
          <w:p w:rsidR="00865596" w:rsidRPr="00E027E9" w:rsidRDefault="00D77668" w:rsidP="00865596">
            <w:pPr>
              <w:jc w:val="center"/>
              <w:rPr>
                <w:sz w:val="22"/>
                <w:szCs w:val="22"/>
              </w:rPr>
            </w:pPr>
            <w:r w:rsidRPr="00865596">
              <w:rPr>
                <w:noProof/>
                <w:sz w:val="22"/>
                <w:szCs w:val="22"/>
              </w:rPr>
              <w:drawing>
                <wp:inline distT="0" distB="0" distL="0" distR="0">
                  <wp:extent cx="457200" cy="723900"/>
                  <wp:effectExtent l="0" t="0" r="0" b="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596" w:rsidRPr="00E027E9" w:rsidRDefault="00865596" w:rsidP="00865596">
            <w:pPr>
              <w:jc w:val="center"/>
              <w:rPr>
                <w:b/>
                <w:sz w:val="22"/>
                <w:szCs w:val="22"/>
              </w:rPr>
            </w:pPr>
          </w:p>
          <w:p w:rsidR="00865596" w:rsidRDefault="00865596" w:rsidP="00865596">
            <w:pPr>
              <w:jc w:val="center"/>
              <w:rPr>
                <w:sz w:val="22"/>
                <w:szCs w:val="22"/>
              </w:rPr>
            </w:pPr>
            <w:r w:rsidRPr="00F50AD9">
              <w:rPr>
                <w:sz w:val="22"/>
                <w:szCs w:val="22"/>
              </w:rPr>
              <w:t>АДМИНИСТРАЦИЯ</w:t>
            </w:r>
            <w:r w:rsidRPr="00F50AD9">
              <w:rPr>
                <w:sz w:val="22"/>
                <w:szCs w:val="22"/>
              </w:rPr>
              <w:br/>
            </w:r>
            <w:r w:rsidR="0082155B">
              <w:rPr>
                <w:sz w:val="22"/>
                <w:szCs w:val="22"/>
              </w:rPr>
              <w:t>ПЛЕСЕЦКОГО МУНИЦИПАЛЬНОГО ОКРУГА</w:t>
            </w:r>
          </w:p>
          <w:p w:rsidR="0082155B" w:rsidRPr="00F50AD9" w:rsidRDefault="0082155B" w:rsidP="00865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АРХАНГЕЛЬСКОЙ ОБЛАСТИ</w:t>
            </w:r>
          </w:p>
          <w:p w:rsidR="00865596" w:rsidRPr="00E027E9" w:rsidRDefault="00865596" w:rsidP="00865596">
            <w:pPr>
              <w:jc w:val="center"/>
              <w:rPr>
                <w:sz w:val="16"/>
                <w:szCs w:val="16"/>
              </w:rPr>
            </w:pPr>
          </w:p>
          <w:p w:rsidR="00865596" w:rsidRPr="00E027E9" w:rsidRDefault="00865596" w:rsidP="00865596">
            <w:pPr>
              <w:jc w:val="center"/>
              <w:rPr>
                <w:sz w:val="20"/>
              </w:rPr>
            </w:pPr>
            <w:r w:rsidRPr="00E027E9">
              <w:rPr>
                <w:sz w:val="20"/>
              </w:rPr>
              <w:t>Ленина</w:t>
            </w:r>
            <w:r w:rsidR="0078024D">
              <w:rPr>
                <w:sz w:val="20"/>
              </w:rPr>
              <w:t>ул.</w:t>
            </w:r>
            <w:r w:rsidRPr="00E027E9">
              <w:rPr>
                <w:sz w:val="20"/>
              </w:rPr>
              <w:t>,</w:t>
            </w:r>
            <w:r w:rsidR="0078024D">
              <w:rPr>
                <w:sz w:val="20"/>
              </w:rPr>
              <w:t xml:space="preserve"> д.</w:t>
            </w:r>
            <w:r w:rsidRPr="00E027E9">
              <w:rPr>
                <w:sz w:val="20"/>
              </w:rPr>
              <w:t xml:space="preserve"> 33, п</w:t>
            </w:r>
            <w:r>
              <w:rPr>
                <w:sz w:val="20"/>
              </w:rPr>
              <w:t>ос</w:t>
            </w:r>
            <w:r w:rsidRPr="00E027E9">
              <w:rPr>
                <w:sz w:val="20"/>
              </w:rPr>
              <w:t>. Плесецк, Плесецкий район, Архангельская область,164260</w:t>
            </w:r>
          </w:p>
          <w:p w:rsidR="00865596" w:rsidRPr="00E027E9" w:rsidRDefault="00865596" w:rsidP="00865596">
            <w:pPr>
              <w:jc w:val="center"/>
              <w:rPr>
                <w:sz w:val="20"/>
              </w:rPr>
            </w:pPr>
            <w:r w:rsidRPr="00E027E9">
              <w:rPr>
                <w:sz w:val="20"/>
              </w:rPr>
              <w:t>тел.(818-32) 7-</w:t>
            </w:r>
            <w:r w:rsidR="004E0CCB">
              <w:rPr>
                <w:sz w:val="20"/>
              </w:rPr>
              <w:t>70</w:t>
            </w:r>
            <w:r w:rsidRPr="00E027E9">
              <w:rPr>
                <w:sz w:val="20"/>
              </w:rPr>
              <w:t>-</w:t>
            </w:r>
            <w:r w:rsidR="004E0CCB">
              <w:rPr>
                <w:sz w:val="20"/>
              </w:rPr>
              <w:t>06</w:t>
            </w:r>
            <w:r w:rsidRPr="00E027E9">
              <w:rPr>
                <w:sz w:val="20"/>
              </w:rPr>
              <w:t xml:space="preserve">, факс </w:t>
            </w:r>
            <w:r w:rsidR="004E0CCB">
              <w:rPr>
                <w:sz w:val="20"/>
              </w:rPr>
              <w:t>7-70-10</w:t>
            </w:r>
          </w:p>
          <w:p w:rsidR="00865596" w:rsidRPr="00CA33D2" w:rsidRDefault="00865596" w:rsidP="00865596">
            <w:pPr>
              <w:jc w:val="center"/>
              <w:rPr>
                <w:sz w:val="20"/>
                <w:lang w:val="en-US"/>
              </w:rPr>
            </w:pPr>
            <w:r w:rsidRPr="00E027E9">
              <w:rPr>
                <w:sz w:val="20"/>
                <w:lang w:val="en-US"/>
              </w:rPr>
              <w:t>E</w:t>
            </w:r>
            <w:r w:rsidRPr="00CA33D2">
              <w:rPr>
                <w:sz w:val="20"/>
                <w:lang w:val="en-US"/>
              </w:rPr>
              <w:t>-</w:t>
            </w:r>
            <w:r w:rsidRPr="00E027E9">
              <w:rPr>
                <w:sz w:val="20"/>
                <w:lang w:val="en-US"/>
              </w:rPr>
              <w:t>mail</w:t>
            </w:r>
            <w:r w:rsidRPr="00CA33D2">
              <w:rPr>
                <w:sz w:val="20"/>
                <w:lang w:val="en-US"/>
              </w:rPr>
              <w:t>:</w:t>
            </w:r>
            <w:r w:rsidR="00CA33D2" w:rsidRPr="00CA33D2">
              <w:rPr>
                <w:lang w:val="en-US"/>
              </w:rPr>
              <w:t xml:space="preserve"> </w:t>
            </w:r>
            <w:r w:rsidR="00CA33D2" w:rsidRPr="00CA33D2">
              <w:rPr>
                <w:sz w:val="20"/>
                <w:lang w:val="en-US"/>
              </w:rPr>
              <w:t>moples@plesadm.ru, http://www.plesadm.ru</w:t>
            </w:r>
          </w:p>
          <w:p w:rsidR="00865596" w:rsidRPr="00CA33D2" w:rsidRDefault="00865596" w:rsidP="0086559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2" w:type="dxa"/>
          </w:tcPr>
          <w:p w:rsidR="00865596" w:rsidRPr="00CA33D2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65596" w:rsidRPr="00E027E9" w:rsidTr="0082155B">
        <w:trPr>
          <w:cantSplit/>
          <w:trHeight w:val="2036"/>
          <w:jc w:val="center"/>
        </w:trPr>
        <w:tc>
          <w:tcPr>
            <w:tcW w:w="5104" w:type="dxa"/>
            <w:gridSpan w:val="6"/>
            <w:vMerge/>
          </w:tcPr>
          <w:p w:rsidR="00865596" w:rsidRPr="00CA33D2" w:rsidRDefault="00865596" w:rsidP="0086559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2" w:type="dxa"/>
            <w:vMerge w:val="restart"/>
          </w:tcPr>
          <w:p w:rsidR="006450F5" w:rsidRDefault="001E0633" w:rsidP="006450F5">
            <w:pPr>
              <w:ind w:left="792" w:right="4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Собрани</w:t>
            </w:r>
            <w:r w:rsidR="00844DC6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 депутатов Плесецкого муниципального</w:t>
            </w:r>
            <w:r w:rsidR="00844DC6">
              <w:rPr>
                <w:color w:val="000000"/>
                <w:sz w:val="26"/>
                <w:szCs w:val="26"/>
              </w:rPr>
              <w:t xml:space="preserve"> </w:t>
            </w:r>
            <w:r w:rsidR="0044416C">
              <w:rPr>
                <w:color w:val="000000"/>
                <w:sz w:val="26"/>
                <w:szCs w:val="26"/>
              </w:rPr>
              <w:t>округ</w:t>
            </w:r>
            <w:r>
              <w:rPr>
                <w:color w:val="000000"/>
                <w:sz w:val="26"/>
                <w:szCs w:val="26"/>
              </w:rPr>
              <w:t>а Архангельской области</w:t>
            </w:r>
          </w:p>
          <w:p w:rsidR="0044416C" w:rsidRDefault="0044416C" w:rsidP="006450F5">
            <w:pPr>
              <w:ind w:left="792" w:right="424"/>
              <w:jc w:val="center"/>
              <w:rPr>
                <w:color w:val="000000"/>
                <w:sz w:val="26"/>
                <w:szCs w:val="26"/>
              </w:rPr>
            </w:pPr>
          </w:p>
          <w:p w:rsidR="00A504D8" w:rsidRPr="00A504D8" w:rsidRDefault="00A504D8" w:rsidP="00BE18F4">
            <w:pPr>
              <w:ind w:left="792" w:right="42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65596" w:rsidRPr="00E027E9" w:rsidTr="0082155B">
        <w:trPr>
          <w:trHeight w:val="20"/>
          <w:jc w:val="center"/>
        </w:trPr>
        <w:tc>
          <w:tcPr>
            <w:tcW w:w="2583" w:type="dxa"/>
            <w:gridSpan w:val="3"/>
            <w:vAlign w:val="bottom"/>
          </w:tcPr>
          <w:p w:rsidR="00865596" w:rsidRPr="00D77668" w:rsidRDefault="00865596" w:rsidP="005B6626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65596" w:rsidRPr="00D77668" w:rsidRDefault="00865596" w:rsidP="008C54A1">
            <w:pPr>
              <w:rPr>
                <w:color w:val="000000"/>
                <w:sz w:val="24"/>
                <w:szCs w:val="24"/>
              </w:rPr>
            </w:pPr>
            <w:r w:rsidRPr="00D7766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865596" w:rsidRPr="00D77668" w:rsidRDefault="00865596" w:rsidP="005B6626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865596" w:rsidRPr="00E027E9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65596" w:rsidRPr="00E027E9" w:rsidTr="0082155B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</w:tcBorders>
            <w:vAlign w:val="bottom"/>
          </w:tcPr>
          <w:p w:rsidR="00865596" w:rsidRPr="00D77668" w:rsidRDefault="00865596" w:rsidP="00836F92">
            <w:pPr>
              <w:ind w:left="-105"/>
              <w:jc w:val="both"/>
              <w:rPr>
                <w:sz w:val="24"/>
                <w:szCs w:val="24"/>
              </w:rPr>
            </w:pPr>
            <w:r w:rsidRPr="00D77668">
              <w:rPr>
                <w:sz w:val="24"/>
                <w:szCs w:val="24"/>
              </w:rPr>
              <w:t>На №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596" w:rsidRPr="00D77668" w:rsidRDefault="00865596" w:rsidP="00376BF8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vAlign w:val="bottom"/>
          </w:tcPr>
          <w:p w:rsidR="00865596" w:rsidRPr="00D77668" w:rsidRDefault="00865596" w:rsidP="007B0EDB">
            <w:pPr>
              <w:rPr>
                <w:sz w:val="24"/>
                <w:szCs w:val="24"/>
              </w:rPr>
            </w:pPr>
            <w:r w:rsidRPr="00D77668">
              <w:rPr>
                <w:sz w:val="24"/>
                <w:szCs w:val="24"/>
              </w:rPr>
              <w:t>от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865596" w:rsidRPr="00D77668" w:rsidRDefault="00865596" w:rsidP="0086559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865596" w:rsidRPr="00E027E9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65596" w:rsidRPr="00E027E9" w:rsidTr="0082155B">
        <w:trPr>
          <w:trHeight w:val="161"/>
          <w:jc w:val="center"/>
        </w:trPr>
        <w:tc>
          <w:tcPr>
            <w:tcW w:w="5104" w:type="dxa"/>
            <w:gridSpan w:val="6"/>
          </w:tcPr>
          <w:p w:rsidR="00865596" w:rsidRPr="00E027E9" w:rsidRDefault="00865596" w:rsidP="00865596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822" w:type="dxa"/>
            <w:vMerge/>
          </w:tcPr>
          <w:p w:rsidR="00865596" w:rsidRPr="00E027E9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844DC6" w:rsidRDefault="00844DC6" w:rsidP="00844DC6">
      <w:pPr>
        <w:rPr>
          <w:sz w:val="24"/>
          <w:szCs w:val="24"/>
        </w:rPr>
      </w:pPr>
      <w:r>
        <w:rPr>
          <w:sz w:val="24"/>
          <w:szCs w:val="24"/>
        </w:rPr>
        <w:t xml:space="preserve">О направлении отчета об исполнении бюджета </w:t>
      </w:r>
    </w:p>
    <w:p w:rsidR="00844DC6" w:rsidRPr="00C36FB5" w:rsidRDefault="00844DC6" w:rsidP="00844DC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F939AF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за 20</w:t>
      </w:r>
      <w:r w:rsidRPr="00594462">
        <w:rPr>
          <w:sz w:val="24"/>
          <w:szCs w:val="24"/>
        </w:rPr>
        <w:t>2</w:t>
      </w:r>
      <w:r w:rsidR="007E79AD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1F59C9" w:rsidRDefault="001F59C9">
      <w:pPr>
        <w:rPr>
          <w:szCs w:val="28"/>
        </w:rPr>
      </w:pPr>
    </w:p>
    <w:p w:rsidR="00844DC6" w:rsidRDefault="00844DC6" w:rsidP="0075609C">
      <w:pPr>
        <w:ind w:right="424"/>
        <w:jc w:val="both"/>
        <w:rPr>
          <w:sz w:val="26"/>
          <w:szCs w:val="26"/>
        </w:rPr>
      </w:pPr>
    </w:p>
    <w:p w:rsidR="00844DC6" w:rsidRPr="005C6723" w:rsidRDefault="00844DC6" w:rsidP="00844DC6">
      <w:pPr>
        <w:ind w:firstLine="709"/>
        <w:jc w:val="both"/>
        <w:rPr>
          <w:sz w:val="26"/>
          <w:szCs w:val="26"/>
        </w:rPr>
      </w:pPr>
      <w:r w:rsidRPr="005C6723">
        <w:rPr>
          <w:sz w:val="26"/>
          <w:szCs w:val="26"/>
        </w:rPr>
        <w:t xml:space="preserve">В соответствии со статьей 16 Положения о бюджетном процессе </w:t>
      </w:r>
      <w:proofErr w:type="gramStart"/>
      <w:r w:rsidRPr="005C6723">
        <w:rPr>
          <w:sz w:val="26"/>
          <w:szCs w:val="26"/>
        </w:rPr>
        <w:t>в</w:t>
      </w:r>
      <w:proofErr w:type="gramEnd"/>
      <w:r w:rsidRPr="005C6723">
        <w:rPr>
          <w:sz w:val="26"/>
          <w:szCs w:val="26"/>
        </w:rPr>
        <w:t xml:space="preserve"> </w:t>
      </w:r>
      <w:proofErr w:type="gramStart"/>
      <w:r w:rsidRPr="005C6723">
        <w:rPr>
          <w:sz w:val="26"/>
          <w:szCs w:val="26"/>
        </w:rPr>
        <w:t>Плесецком</w:t>
      </w:r>
      <w:proofErr w:type="gramEnd"/>
      <w:r w:rsidRPr="005C6723">
        <w:rPr>
          <w:sz w:val="26"/>
          <w:szCs w:val="26"/>
        </w:rPr>
        <w:t xml:space="preserve"> муниципальном округе Архангельской области направляю </w:t>
      </w:r>
      <w:r w:rsidR="005C6723" w:rsidRPr="005C6723">
        <w:rPr>
          <w:sz w:val="26"/>
          <w:szCs w:val="26"/>
        </w:rPr>
        <w:t>отчет об исполнении бюджета Плесецкого муниципального округа Архангельской области за 202</w:t>
      </w:r>
      <w:r w:rsidR="008C6945">
        <w:rPr>
          <w:sz w:val="26"/>
          <w:szCs w:val="26"/>
        </w:rPr>
        <w:t>3</w:t>
      </w:r>
      <w:r w:rsidR="005C6723" w:rsidRPr="005C6723">
        <w:rPr>
          <w:sz w:val="26"/>
          <w:szCs w:val="26"/>
        </w:rPr>
        <w:t xml:space="preserve"> год</w:t>
      </w:r>
      <w:r w:rsidRPr="005C6723">
        <w:rPr>
          <w:sz w:val="26"/>
          <w:szCs w:val="26"/>
        </w:rPr>
        <w:t xml:space="preserve"> с приложениями и пояснительной запиской.</w:t>
      </w:r>
    </w:p>
    <w:p w:rsidR="00844DC6" w:rsidRPr="005C6723" w:rsidRDefault="00844DC6" w:rsidP="00844DC6">
      <w:pPr>
        <w:ind w:firstLine="708"/>
        <w:jc w:val="both"/>
        <w:rPr>
          <w:sz w:val="26"/>
          <w:szCs w:val="26"/>
        </w:rPr>
      </w:pPr>
      <w:r w:rsidRPr="005C6723">
        <w:rPr>
          <w:sz w:val="26"/>
          <w:szCs w:val="26"/>
        </w:rPr>
        <w:t xml:space="preserve">Официальным представителем и докладчиком по вышеуказанному вопросу просим назначить начальника финансово-экономического управления администрации Плесецкого муниципального округа Архангельской области </w:t>
      </w:r>
      <w:proofErr w:type="spellStart"/>
      <w:r w:rsidRPr="005C6723">
        <w:rPr>
          <w:sz w:val="26"/>
          <w:szCs w:val="26"/>
        </w:rPr>
        <w:t>Баданину</w:t>
      </w:r>
      <w:proofErr w:type="spellEnd"/>
      <w:r w:rsidRPr="005C6723">
        <w:rPr>
          <w:sz w:val="26"/>
          <w:szCs w:val="26"/>
        </w:rPr>
        <w:t xml:space="preserve"> Елену Геннадьевну. </w:t>
      </w:r>
    </w:p>
    <w:p w:rsidR="00844DC6" w:rsidRPr="005C6723" w:rsidRDefault="007A7E81" w:rsidP="00844DC6">
      <w:pPr>
        <w:ind w:left="2694" w:hanging="1986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1.</w:t>
      </w:r>
      <w:r w:rsidR="00844DC6" w:rsidRPr="005C6723">
        <w:rPr>
          <w:sz w:val="26"/>
          <w:szCs w:val="26"/>
        </w:rPr>
        <w:t>Проект решения Собрания депутатов Плесецкого муниципального округа Архангельской области «</w:t>
      </w:r>
      <w:r w:rsidR="005C6723" w:rsidRPr="005C6723">
        <w:rPr>
          <w:sz w:val="26"/>
          <w:szCs w:val="26"/>
        </w:rPr>
        <w:t>Об утверждении отчета об исполнении бюджета Плесецкого муниципального округа Архангельской области за 202</w:t>
      </w:r>
      <w:r w:rsidR="007E79AD">
        <w:rPr>
          <w:sz w:val="26"/>
          <w:szCs w:val="26"/>
        </w:rPr>
        <w:t>3</w:t>
      </w:r>
      <w:r w:rsidR="005C6723" w:rsidRPr="005C6723">
        <w:rPr>
          <w:sz w:val="26"/>
          <w:szCs w:val="26"/>
        </w:rPr>
        <w:t xml:space="preserve"> год</w:t>
      </w:r>
      <w:r w:rsidR="00844DC6" w:rsidRPr="005C6723">
        <w:rPr>
          <w:sz w:val="26"/>
          <w:szCs w:val="26"/>
        </w:rPr>
        <w:t xml:space="preserve">» - 1экз. на </w:t>
      </w:r>
      <w:r w:rsidR="003B02A5">
        <w:rPr>
          <w:sz w:val="26"/>
          <w:szCs w:val="26"/>
        </w:rPr>
        <w:t>5</w:t>
      </w:r>
      <w:r w:rsidR="00934814">
        <w:rPr>
          <w:sz w:val="26"/>
          <w:szCs w:val="26"/>
        </w:rPr>
        <w:t>3</w:t>
      </w:r>
      <w:r w:rsidR="00844DC6" w:rsidRPr="005C6723">
        <w:rPr>
          <w:sz w:val="26"/>
          <w:szCs w:val="26"/>
        </w:rPr>
        <w:t xml:space="preserve"> л.</w:t>
      </w:r>
    </w:p>
    <w:p w:rsidR="00844DC6" w:rsidRPr="005C6723" w:rsidRDefault="007A7E81" w:rsidP="00844DC6">
      <w:pPr>
        <w:ind w:left="269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44DC6" w:rsidRPr="005C6723">
        <w:rPr>
          <w:sz w:val="26"/>
          <w:szCs w:val="26"/>
        </w:rPr>
        <w:t xml:space="preserve">2. Пояснительная записка к проекту решения – 1экз на </w:t>
      </w:r>
      <w:r>
        <w:rPr>
          <w:sz w:val="26"/>
          <w:szCs w:val="26"/>
        </w:rPr>
        <w:t>40</w:t>
      </w:r>
      <w:r w:rsidR="00844DC6" w:rsidRPr="005C6723">
        <w:rPr>
          <w:sz w:val="26"/>
          <w:szCs w:val="26"/>
        </w:rPr>
        <w:t> л.</w:t>
      </w:r>
    </w:p>
    <w:p w:rsidR="00844DC6" w:rsidRPr="005C6723" w:rsidRDefault="00CB0062" w:rsidP="00844DC6">
      <w:pPr>
        <w:ind w:left="269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7E81">
        <w:rPr>
          <w:sz w:val="26"/>
          <w:szCs w:val="26"/>
        </w:rPr>
        <w:t xml:space="preserve"> 3.</w:t>
      </w:r>
      <w:r w:rsidR="00844DC6" w:rsidRPr="005C6723">
        <w:rPr>
          <w:sz w:val="26"/>
          <w:szCs w:val="26"/>
        </w:rPr>
        <w:t>Анализ по поступлению налоговых и неналоговых доходов – 1экз. на 1л.</w:t>
      </w:r>
      <w:bookmarkStart w:id="0" w:name="_GoBack"/>
      <w:bookmarkEnd w:id="0"/>
    </w:p>
    <w:p w:rsidR="00844DC6" w:rsidRPr="005C6723" w:rsidRDefault="00CB0062" w:rsidP="00844DC6">
      <w:pPr>
        <w:ind w:left="269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7E81">
        <w:rPr>
          <w:sz w:val="26"/>
          <w:szCs w:val="26"/>
        </w:rPr>
        <w:t xml:space="preserve"> 4.</w:t>
      </w:r>
      <w:r w:rsidR="00844DC6" w:rsidRPr="005C6723">
        <w:rPr>
          <w:sz w:val="26"/>
          <w:szCs w:val="26"/>
        </w:rPr>
        <w:t>Отчетные сметы доходов и расходов главных распорядителей в электронном виде.</w:t>
      </w:r>
    </w:p>
    <w:p w:rsidR="00844DC6" w:rsidRPr="005C6723" w:rsidRDefault="00CB0062" w:rsidP="00844DC6">
      <w:pPr>
        <w:ind w:left="269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7E81">
        <w:rPr>
          <w:sz w:val="26"/>
          <w:szCs w:val="26"/>
        </w:rPr>
        <w:t xml:space="preserve"> </w:t>
      </w:r>
      <w:r w:rsidR="00844DC6" w:rsidRPr="005C6723">
        <w:rPr>
          <w:sz w:val="26"/>
          <w:szCs w:val="26"/>
        </w:rPr>
        <w:t>5. Документы п.1-3 на электронном носителе.</w:t>
      </w:r>
    </w:p>
    <w:p w:rsidR="00844DC6" w:rsidRPr="00741FAC" w:rsidRDefault="00844DC6" w:rsidP="00844DC6">
      <w:pPr>
        <w:ind w:left="709" w:hanging="709"/>
        <w:jc w:val="both"/>
        <w:rPr>
          <w:sz w:val="26"/>
          <w:szCs w:val="26"/>
        </w:rPr>
      </w:pPr>
      <w:r w:rsidRPr="00741FAC">
        <w:rPr>
          <w:sz w:val="26"/>
          <w:szCs w:val="26"/>
        </w:rPr>
        <w:t xml:space="preserve">          </w:t>
      </w:r>
    </w:p>
    <w:p w:rsidR="00844DC6" w:rsidRPr="00741FAC" w:rsidRDefault="00844DC6" w:rsidP="00844DC6">
      <w:pPr>
        <w:rPr>
          <w:sz w:val="26"/>
          <w:szCs w:val="26"/>
        </w:rPr>
      </w:pPr>
    </w:p>
    <w:p w:rsidR="007E79AD" w:rsidRPr="00F57233" w:rsidRDefault="00CB0062" w:rsidP="007E79AD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7E79AD" w:rsidRPr="00F5723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E79AD" w:rsidRPr="00F57233">
        <w:rPr>
          <w:sz w:val="26"/>
          <w:szCs w:val="26"/>
        </w:rPr>
        <w:t xml:space="preserve"> Плесецкого муниципального округа    </w:t>
      </w:r>
    </w:p>
    <w:p w:rsidR="007E79AD" w:rsidRPr="00F57233" w:rsidRDefault="007E79AD" w:rsidP="00B06222">
      <w:pPr>
        <w:tabs>
          <w:tab w:val="left" w:pos="2552"/>
        </w:tabs>
        <w:rPr>
          <w:sz w:val="26"/>
          <w:szCs w:val="26"/>
        </w:rPr>
      </w:pPr>
      <w:r w:rsidRPr="00F57233">
        <w:rPr>
          <w:sz w:val="26"/>
          <w:szCs w:val="26"/>
        </w:rPr>
        <w:t xml:space="preserve">Архангельской области                                             </w:t>
      </w:r>
      <w:r>
        <w:rPr>
          <w:sz w:val="26"/>
          <w:szCs w:val="26"/>
        </w:rPr>
        <w:t xml:space="preserve">   </w:t>
      </w:r>
      <w:r w:rsidR="00CB0062">
        <w:rPr>
          <w:sz w:val="26"/>
          <w:szCs w:val="26"/>
        </w:rPr>
        <w:t xml:space="preserve">                              А.А. Кузнецов</w:t>
      </w:r>
    </w:p>
    <w:p w:rsidR="00844DC6" w:rsidRPr="00741FAC" w:rsidRDefault="00844DC6" w:rsidP="00844DC6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72"/>
      </w:tblGrid>
      <w:tr w:rsidR="00844DC6" w:rsidRPr="00646291" w:rsidTr="00954B0D">
        <w:trPr>
          <w:jc w:val="center"/>
        </w:trPr>
        <w:tc>
          <w:tcPr>
            <w:tcW w:w="7572" w:type="dxa"/>
            <w:tcBorders>
              <w:top w:val="nil"/>
              <w:left w:val="nil"/>
              <w:right w:val="nil"/>
            </w:tcBorders>
          </w:tcPr>
          <w:p w:rsidR="00844DC6" w:rsidRDefault="00844DC6" w:rsidP="00954B0D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</w:p>
          <w:p w:rsidR="00844DC6" w:rsidRDefault="00844DC6" w:rsidP="00954B0D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</w:p>
          <w:p w:rsidR="00844DC6" w:rsidRDefault="00844DC6" w:rsidP="00954B0D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</w:p>
          <w:p w:rsidR="00844DC6" w:rsidRDefault="00844DC6" w:rsidP="00954B0D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</w:p>
          <w:p w:rsidR="00844DC6" w:rsidRDefault="00844DC6" w:rsidP="00954B0D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</w:p>
          <w:p w:rsidR="00844DC6" w:rsidRDefault="00844DC6" w:rsidP="00954B0D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</w:p>
          <w:p w:rsidR="00844DC6" w:rsidRDefault="00844DC6" w:rsidP="00954B0D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</w:p>
          <w:p w:rsidR="00162180" w:rsidRDefault="00162180" w:rsidP="00954B0D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</w:p>
          <w:p w:rsidR="00844DC6" w:rsidRPr="00726FB2" w:rsidRDefault="00844DC6" w:rsidP="00954B0D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  <w:r w:rsidRPr="00726FB2">
              <w:rPr>
                <w:rFonts w:ascii="Book Antiqua" w:hAnsi="Book Antiqua"/>
                <w:bCs/>
                <w:spacing w:val="60"/>
                <w:sz w:val="36"/>
                <w:szCs w:val="36"/>
              </w:rPr>
              <w:t>ЛИСТ СОГЛАСОВАНИЯ</w:t>
            </w:r>
          </w:p>
          <w:p w:rsidR="00844DC6" w:rsidRPr="00BA366C" w:rsidRDefault="00844DC6" w:rsidP="00954B0D">
            <w:pPr>
              <w:pBdr>
                <w:left w:val="single" w:sz="18" w:space="31" w:color="000000"/>
              </w:pBdr>
              <w:jc w:val="center"/>
              <w:rPr>
                <w:bCs/>
                <w:spacing w:val="60"/>
                <w:szCs w:val="28"/>
              </w:rPr>
            </w:pPr>
          </w:p>
          <w:p w:rsidR="00844DC6" w:rsidRPr="00162180" w:rsidRDefault="00844DC6" w:rsidP="007E79AD">
            <w:pPr>
              <w:pBdr>
                <w:left w:val="single" w:sz="18" w:space="31" w:color="000000"/>
              </w:pBd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162180">
              <w:rPr>
                <w:bCs/>
                <w:sz w:val="26"/>
                <w:szCs w:val="26"/>
                <w:lang w:eastAsia="en-US"/>
              </w:rPr>
              <w:t xml:space="preserve">Сопроводительного листа к проекту решения Собрания депутатов Плесецкого муниципального округа Архангельской области «Об утверждении отчета об исполнении бюджета муниципального </w:t>
            </w:r>
            <w:r w:rsidR="00F939AF">
              <w:rPr>
                <w:bCs/>
                <w:sz w:val="26"/>
                <w:szCs w:val="26"/>
                <w:lang w:eastAsia="en-US"/>
              </w:rPr>
              <w:t>округа</w:t>
            </w:r>
            <w:r w:rsidRPr="00162180">
              <w:rPr>
                <w:bCs/>
                <w:sz w:val="26"/>
                <w:szCs w:val="26"/>
                <w:lang w:eastAsia="en-US"/>
              </w:rPr>
              <w:t xml:space="preserve"> за 202</w:t>
            </w:r>
            <w:r w:rsidR="007E79AD">
              <w:rPr>
                <w:bCs/>
                <w:sz w:val="26"/>
                <w:szCs w:val="26"/>
                <w:lang w:eastAsia="en-US"/>
              </w:rPr>
              <w:t>3</w:t>
            </w:r>
            <w:r w:rsidRPr="00162180">
              <w:rPr>
                <w:bCs/>
                <w:sz w:val="26"/>
                <w:szCs w:val="26"/>
                <w:lang w:eastAsia="en-US"/>
              </w:rPr>
              <w:t xml:space="preserve"> год» </w:t>
            </w:r>
          </w:p>
        </w:tc>
      </w:tr>
    </w:tbl>
    <w:p w:rsidR="0044416C" w:rsidRDefault="0044416C" w:rsidP="00844DC6">
      <w:pPr>
        <w:ind w:right="424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72"/>
      </w:tblGrid>
      <w:tr w:rsidR="00321F7A" w:rsidRPr="00646291" w:rsidTr="00F54257">
        <w:trPr>
          <w:trHeight w:val="80"/>
          <w:jc w:val="center"/>
        </w:trPr>
        <w:tc>
          <w:tcPr>
            <w:tcW w:w="75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F7A" w:rsidRPr="00646291" w:rsidRDefault="00321F7A" w:rsidP="00F54257">
            <w:pPr>
              <w:ind w:firstLine="746"/>
              <w:jc w:val="both"/>
              <w:rPr>
                <w:b/>
                <w:bCs/>
              </w:rPr>
            </w:pPr>
          </w:p>
        </w:tc>
      </w:tr>
      <w:tr w:rsidR="00321F7A" w:rsidRPr="00646291" w:rsidTr="00F54257">
        <w:trPr>
          <w:jc w:val="center"/>
        </w:trPr>
        <w:tc>
          <w:tcPr>
            <w:tcW w:w="7572" w:type="dxa"/>
          </w:tcPr>
          <w:p w:rsidR="00321F7A" w:rsidRPr="00646291" w:rsidRDefault="00321F7A" w:rsidP="00F54257">
            <w:pPr>
              <w:jc w:val="center"/>
              <w:rPr>
                <w:rFonts w:eastAsia="Arial Unicode MS"/>
              </w:rPr>
            </w:pPr>
          </w:p>
        </w:tc>
      </w:tr>
    </w:tbl>
    <w:p w:rsidR="00321F7A" w:rsidRPr="00BA366C" w:rsidRDefault="00321F7A" w:rsidP="00321F7A">
      <w:pPr>
        <w:ind w:right="-185"/>
        <w:rPr>
          <w:sz w:val="24"/>
          <w:szCs w:val="24"/>
        </w:rPr>
      </w:pPr>
    </w:p>
    <w:p w:rsidR="00321F7A" w:rsidRPr="00BA366C" w:rsidRDefault="00321F7A" w:rsidP="00321F7A">
      <w:pPr>
        <w:ind w:right="-185"/>
        <w:rPr>
          <w:sz w:val="24"/>
          <w:szCs w:val="24"/>
        </w:rPr>
      </w:pPr>
    </w:p>
    <w:p w:rsidR="007E7204" w:rsidRDefault="007E7204" w:rsidP="007E7204">
      <w:pPr>
        <w:tabs>
          <w:tab w:val="left" w:pos="7680"/>
        </w:tabs>
      </w:pPr>
      <w:r>
        <w:t>И. о. заместителя главы – руководителя аппарата                       А.А. Истомина</w:t>
      </w:r>
    </w:p>
    <w:p w:rsidR="007E7204" w:rsidRPr="00AB2DB2" w:rsidRDefault="007E7204" w:rsidP="007E7204"/>
    <w:p w:rsidR="007E7204" w:rsidRPr="00AB2DB2" w:rsidRDefault="007E7204" w:rsidP="007E7204"/>
    <w:p w:rsidR="007E7204" w:rsidRPr="00AB2DB2" w:rsidRDefault="007E7204" w:rsidP="007E7204">
      <w:r w:rsidRPr="00AB2DB2">
        <w:t>Начальник правового отдела                                                           С.Е. Шевякова</w:t>
      </w:r>
    </w:p>
    <w:p w:rsidR="007E7204" w:rsidRPr="00AB2DB2" w:rsidRDefault="007E7204" w:rsidP="007E7204">
      <w:pPr>
        <w:rPr>
          <w:b/>
        </w:rPr>
      </w:pPr>
    </w:p>
    <w:tbl>
      <w:tblPr>
        <w:tblW w:w="10104" w:type="dxa"/>
        <w:jc w:val="center"/>
        <w:tblInd w:w="-276" w:type="dxa"/>
        <w:tblLayout w:type="fixed"/>
        <w:tblLook w:val="0000" w:firstRow="0" w:lastRow="0" w:firstColumn="0" w:lastColumn="0" w:noHBand="0" w:noVBand="0"/>
      </w:tblPr>
      <w:tblGrid>
        <w:gridCol w:w="5195"/>
        <w:gridCol w:w="2551"/>
        <w:gridCol w:w="2358"/>
      </w:tblGrid>
      <w:tr w:rsidR="007E7204" w:rsidRPr="00474B7E" w:rsidTr="007E7204">
        <w:trPr>
          <w:jc w:val="center"/>
        </w:trPr>
        <w:tc>
          <w:tcPr>
            <w:tcW w:w="5195" w:type="dxa"/>
            <w:vAlign w:val="bottom"/>
          </w:tcPr>
          <w:p w:rsidR="007E7204" w:rsidRPr="00474B7E" w:rsidRDefault="007E7204" w:rsidP="007E7204">
            <w:pPr>
              <w:rPr>
                <w:rFonts w:eastAsia="Arial Unicode MS"/>
                <w:bCs/>
                <w:szCs w:val="28"/>
              </w:rPr>
            </w:pPr>
          </w:p>
          <w:p w:rsidR="007E7204" w:rsidRPr="00474B7E" w:rsidRDefault="007E7204" w:rsidP="007E7204">
            <w:pPr>
              <w:ind w:left="267"/>
              <w:rPr>
                <w:rFonts w:eastAsia="Arial Unicode MS"/>
                <w:bCs/>
                <w:szCs w:val="28"/>
              </w:rPr>
            </w:pPr>
            <w:r>
              <w:rPr>
                <w:rFonts w:eastAsia="Arial Unicode MS"/>
                <w:bCs/>
                <w:szCs w:val="28"/>
              </w:rPr>
              <w:t>Н</w:t>
            </w:r>
            <w:r w:rsidRPr="00474B7E">
              <w:rPr>
                <w:rFonts w:eastAsia="Arial Unicode MS"/>
                <w:bCs/>
                <w:szCs w:val="28"/>
              </w:rPr>
              <w:t>ачальник финансового управления</w:t>
            </w:r>
          </w:p>
        </w:tc>
        <w:tc>
          <w:tcPr>
            <w:tcW w:w="2551" w:type="dxa"/>
          </w:tcPr>
          <w:p w:rsidR="007E7204" w:rsidRDefault="007E7204" w:rsidP="007E7204">
            <w:pPr>
              <w:pStyle w:val="10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7E7204" w:rsidRPr="00B70614" w:rsidRDefault="007E7204" w:rsidP="007E7204">
            <w:pPr>
              <w:jc w:val="right"/>
              <w:rPr>
                <w:lang w:eastAsia="en-US"/>
              </w:rPr>
            </w:pPr>
          </w:p>
        </w:tc>
        <w:tc>
          <w:tcPr>
            <w:tcW w:w="2358" w:type="dxa"/>
            <w:vAlign w:val="bottom"/>
          </w:tcPr>
          <w:p w:rsidR="007E7204" w:rsidRPr="00474B7E" w:rsidRDefault="007E7204" w:rsidP="007E7204">
            <w:pPr>
              <w:rPr>
                <w:szCs w:val="28"/>
              </w:rPr>
            </w:pPr>
            <w:r w:rsidRPr="00474B7E">
              <w:rPr>
                <w:szCs w:val="28"/>
              </w:rPr>
              <w:t xml:space="preserve">Е. </w:t>
            </w:r>
            <w:r>
              <w:rPr>
                <w:szCs w:val="28"/>
              </w:rPr>
              <w:t>Г</w:t>
            </w:r>
            <w:r w:rsidRPr="00474B7E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Баданин</w:t>
            </w:r>
            <w:r w:rsidRPr="00474B7E">
              <w:rPr>
                <w:szCs w:val="28"/>
              </w:rPr>
              <w:t>а</w:t>
            </w:r>
            <w:proofErr w:type="spellEnd"/>
          </w:p>
        </w:tc>
      </w:tr>
    </w:tbl>
    <w:p w:rsidR="007E7204" w:rsidRPr="00474B7E" w:rsidRDefault="007E7204" w:rsidP="007E7204">
      <w:pPr>
        <w:rPr>
          <w:b/>
          <w:szCs w:val="28"/>
        </w:rPr>
      </w:pPr>
    </w:p>
    <w:p w:rsidR="007E7204" w:rsidRPr="00474B7E" w:rsidRDefault="007E7204" w:rsidP="007E7204">
      <w:pPr>
        <w:rPr>
          <w:b/>
          <w:szCs w:val="28"/>
        </w:rPr>
      </w:pPr>
    </w:p>
    <w:p w:rsidR="00321F7A" w:rsidRPr="00646291" w:rsidRDefault="00321F7A" w:rsidP="00321F7A">
      <w:pPr>
        <w:tabs>
          <w:tab w:val="left" w:pos="7710"/>
        </w:tabs>
        <w:ind w:right="-185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1F7A" w:rsidRPr="00646291" w:rsidRDefault="00321F7A" w:rsidP="00321F7A">
      <w:pPr>
        <w:ind w:right="-185"/>
        <w:rPr>
          <w:sz w:val="24"/>
          <w:szCs w:val="24"/>
        </w:rPr>
      </w:pPr>
    </w:p>
    <w:p w:rsidR="00321F7A" w:rsidRDefault="00321F7A" w:rsidP="00321F7A">
      <w:pPr>
        <w:ind w:right="-185"/>
        <w:rPr>
          <w:sz w:val="24"/>
          <w:szCs w:val="24"/>
        </w:rPr>
      </w:pPr>
    </w:p>
    <w:p w:rsidR="00321F7A" w:rsidRDefault="00321F7A" w:rsidP="00321F7A">
      <w:pPr>
        <w:ind w:right="-185"/>
        <w:rPr>
          <w:sz w:val="24"/>
          <w:szCs w:val="24"/>
        </w:rPr>
      </w:pPr>
    </w:p>
    <w:p w:rsidR="00321F7A" w:rsidRDefault="00321F7A" w:rsidP="00321F7A">
      <w:pPr>
        <w:ind w:right="-185"/>
        <w:rPr>
          <w:sz w:val="24"/>
          <w:szCs w:val="24"/>
        </w:rPr>
      </w:pPr>
    </w:p>
    <w:p w:rsidR="00321F7A" w:rsidRDefault="00321F7A" w:rsidP="00321F7A">
      <w:pPr>
        <w:ind w:right="-185"/>
        <w:rPr>
          <w:sz w:val="24"/>
          <w:szCs w:val="24"/>
        </w:rPr>
      </w:pPr>
    </w:p>
    <w:p w:rsidR="00321F7A" w:rsidRDefault="00321F7A" w:rsidP="00321F7A">
      <w:pPr>
        <w:ind w:right="-185"/>
        <w:rPr>
          <w:sz w:val="24"/>
          <w:szCs w:val="24"/>
        </w:rPr>
      </w:pPr>
    </w:p>
    <w:p w:rsidR="00321F7A" w:rsidRDefault="00321F7A" w:rsidP="00321F7A">
      <w:pPr>
        <w:ind w:right="-185"/>
        <w:rPr>
          <w:sz w:val="24"/>
          <w:szCs w:val="24"/>
        </w:rPr>
      </w:pPr>
    </w:p>
    <w:p w:rsidR="00321F7A" w:rsidRDefault="00321F7A" w:rsidP="00321F7A">
      <w:pPr>
        <w:ind w:right="-185"/>
        <w:rPr>
          <w:sz w:val="24"/>
          <w:szCs w:val="24"/>
        </w:rPr>
      </w:pPr>
    </w:p>
    <w:p w:rsidR="00321F7A" w:rsidRDefault="00321F7A" w:rsidP="00321F7A">
      <w:pPr>
        <w:ind w:right="-185"/>
        <w:rPr>
          <w:sz w:val="24"/>
          <w:szCs w:val="24"/>
        </w:rPr>
      </w:pPr>
    </w:p>
    <w:p w:rsidR="00321F7A" w:rsidRDefault="00321F7A" w:rsidP="00321F7A">
      <w:pPr>
        <w:ind w:right="-185"/>
        <w:rPr>
          <w:sz w:val="24"/>
          <w:szCs w:val="24"/>
        </w:rPr>
      </w:pPr>
    </w:p>
    <w:p w:rsidR="004A7C58" w:rsidRDefault="004A7C58" w:rsidP="00321F7A">
      <w:pPr>
        <w:ind w:right="-185"/>
        <w:rPr>
          <w:sz w:val="24"/>
          <w:szCs w:val="24"/>
        </w:rPr>
      </w:pPr>
    </w:p>
    <w:p w:rsidR="004A7C58" w:rsidRDefault="004A7C58" w:rsidP="00321F7A">
      <w:pPr>
        <w:ind w:right="-185"/>
        <w:rPr>
          <w:sz w:val="24"/>
          <w:szCs w:val="24"/>
        </w:rPr>
      </w:pPr>
    </w:p>
    <w:p w:rsidR="004A7C58" w:rsidRDefault="004A7C58" w:rsidP="00321F7A">
      <w:pPr>
        <w:ind w:right="-185"/>
        <w:rPr>
          <w:sz w:val="24"/>
          <w:szCs w:val="24"/>
        </w:rPr>
      </w:pPr>
    </w:p>
    <w:p w:rsidR="004A7C58" w:rsidRDefault="004A7C58" w:rsidP="00321F7A">
      <w:pPr>
        <w:ind w:right="-185"/>
        <w:rPr>
          <w:sz w:val="24"/>
          <w:szCs w:val="24"/>
        </w:rPr>
      </w:pPr>
    </w:p>
    <w:p w:rsidR="00234DAB" w:rsidRDefault="00234DAB" w:rsidP="00321F7A">
      <w:pPr>
        <w:ind w:right="-185"/>
        <w:rPr>
          <w:sz w:val="24"/>
          <w:szCs w:val="24"/>
        </w:rPr>
      </w:pPr>
    </w:p>
    <w:p w:rsidR="00844DC6" w:rsidRDefault="00844DC6" w:rsidP="00321F7A">
      <w:pPr>
        <w:ind w:right="-185"/>
        <w:rPr>
          <w:sz w:val="24"/>
          <w:szCs w:val="24"/>
        </w:rPr>
      </w:pPr>
    </w:p>
    <w:p w:rsidR="00844DC6" w:rsidRDefault="00844DC6" w:rsidP="00321F7A">
      <w:pPr>
        <w:ind w:right="-185"/>
        <w:rPr>
          <w:sz w:val="24"/>
          <w:szCs w:val="24"/>
        </w:rPr>
      </w:pPr>
    </w:p>
    <w:p w:rsidR="00844DC6" w:rsidRDefault="00844DC6" w:rsidP="00321F7A">
      <w:pPr>
        <w:ind w:right="-185"/>
        <w:rPr>
          <w:sz w:val="24"/>
          <w:szCs w:val="24"/>
        </w:rPr>
      </w:pPr>
    </w:p>
    <w:p w:rsidR="00DE5F71" w:rsidRPr="00DA5B44" w:rsidRDefault="00DE5F71" w:rsidP="00321F7A">
      <w:pPr>
        <w:ind w:right="-185"/>
        <w:rPr>
          <w:sz w:val="24"/>
          <w:szCs w:val="24"/>
        </w:rPr>
      </w:pPr>
    </w:p>
    <w:p w:rsidR="00321F7A" w:rsidRDefault="00321F7A" w:rsidP="00321F7A">
      <w:pPr>
        <w:ind w:right="-185"/>
        <w:rPr>
          <w:sz w:val="24"/>
          <w:szCs w:val="24"/>
        </w:rPr>
      </w:pPr>
    </w:p>
    <w:p w:rsidR="00321F7A" w:rsidRPr="00646291" w:rsidRDefault="00321F7A" w:rsidP="00321F7A">
      <w:pPr>
        <w:ind w:right="-185"/>
        <w:rPr>
          <w:sz w:val="24"/>
          <w:szCs w:val="24"/>
        </w:rPr>
      </w:pPr>
    </w:p>
    <w:p w:rsidR="00321F7A" w:rsidRPr="007158D7" w:rsidRDefault="00321F7A" w:rsidP="00321F7A">
      <w:pPr>
        <w:rPr>
          <w:rFonts w:eastAsia="Arial Unicode MS"/>
          <w:bCs/>
          <w:sz w:val="22"/>
          <w:szCs w:val="22"/>
          <w:lang w:eastAsia="en-US"/>
        </w:rPr>
      </w:pPr>
      <w:r w:rsidRPr="007158D7">
        <w:rPr>
          <w:rFonts w:eastAsia="Arial Unicode MS"/>
          <w:bCs/>
          <w:sz w:val="22"/>
          <w:szCs w:val="22"/>
          <w:lang w:eastAsia="en-US"/>
        </w:rPr>
        <w:t>1 экз. – СД</w:t>
      </w:r>
    </w:p>
    <w:p w:rsidR="00321F7A" w:rsidRPr="007158D7" w:rsidRDefault="009849CA" w:rsidP="00321F7A">
      <w:pPr>
        <w:rPr>
          <w:rFonts w:eastAsia="Arial Unicode MS"/>
          <w:bCs/>
          <w:sz w:val="22"/>
          <w:szCs w:val="22"/>
          <w:lang w:eastAsia="en-US"/>
        </w:rPr>
      </w:pPr>
      <w:r>
        <w:rPr>
          <w:rFonts w:eastAsia="Arial Unicode MS"/>
          <w:bCs/>
          <w:sz w:val="22"/>
          <w:szCs w:val="22"/>
          <w:lang w:eastAsia="en-US"/>
        </w:rPr>
        <w:t>2</w:t>
      </w:r>
      <w:r w:rsidR="00321F7A" w:rsidRPr="007158D7">
        <w:rPr>
          <w:rFonts w:eastAsia="Arial Unicode MS"/>
          <w:bCs/>
          <w:sz w:val="22"/>
          <w:szCs w:val="22"/>
          <w:lang w:eastAsia="en-US"/>
        </w:rPr>
        <w:t xml:space="preserve"> экз. – ФУ</w:t>
      </w:r>
    </w:p>
    <w:p w:rsidR="00321F7A" w:rsidRPr="007158D7" w:rsidRDefault="00321F7A" w:rsidP="00321F7A">
      <w:pPr>
        <w:rPr>
          <w:rFonts w:eastAsia="Arial Unicode MS"/>
          <w:bCs/>
          <w:sz w:val="22"/>
          <w:szCs w:val="22"/>
          <w:lang w:eastAsia="en-US"/>
        </w:rPr>
      </w:pPr>
      <w:r w:rsidRPr="007158D7">
        <w:rPr>
          <w:rFonts w:eastAsia="Arial Unicode MS"/>
          <w:bCs/>
          <w:sz w:val="22"/>
          <w:szCs w:val="22"/>
          <w:lang w:eastAsia="en-US"/>
        </w:rPr>
        <w:t>1 экз. – А</w:t>
      </w:r>
      <w:r w:rsidR="00234DAB" w:rsidRPr="007158D7">
        <w:rPr>
          <w:rFonts w:eastAsia="Arial Unicode MS"/>
          <w:bCs/>
          <w:sz w:val="22"/>
          <w:szCs w:val="22"/>
          <w:lang w:eastAsia="en-US"/>
        </w:rPr>
        <w:t>дминистрация</w:t>
      </w:r>
    </w:p>
    <w:p w:rsidR="00321F7A" w:rsidRPr="007158D7" w:rsidRDefault="00321F7A" w:rsidP="00321F7A">
      <w:pPr>
        <w:rPr>
          <w:rFonts w:eastAsia="Arial Unicode MS"/>
          <w:bCs/>
          <w:sz w:val="22"/>
          <w:szCs w:val="22"/>
          <w:lang w:eastAsia="en-US"/>
        </w:rPr>
      </w:pPr>
    </w:p>
    <w:p w:rsidR="00321F7A" w:rsidRPr="007158D7" w:rsidRDefault="00321F7A" w:rsidP="00321F7A">
      <w:pPr>
        <w:rPr>
          <w:rFonts w:eastAsia="Arial Unicode MS"/>
          <w:bCs/>
          <w:sz w:val="22"/>
          <w:szCs w:val="22"/>
          <w:lang w:eastAsia="en-US"/>
        </w:rPr>
      </w:pPr>
    </w:p>
    <w:p w:rsidR="00321F7A" w:rsidRPr="007158D7" w:rsidRDefault="00954B0D" w:rsidP="00321F7A">
      <w:pPr>
        <w:ind w:right="-185"/>
        <w:rPr>
          <w:sz w:val="22"/>
          <w:szCs w:val="22"/>
        </w:rPr>
      </w:pPr>
      <w:r>
        <w:rPr>
          <w:sz w:val="22"/>
          <w:szCs w:val="22"/>
        </w:rPr>
        <w:t>Молчанова Елена Валерьевна</w:t>
      </w:r>
    </w:p>
    <w:p w:rsidR="00321F7A" w:rsidRPr="007158D7" w:rsidRDefault="00321F7A" w:rsidP="00321F7A">
      <w:pPr>
        <w:ind w:right="-185"/>
        <w:rPr>
          <w:sz w:val="22"/>
          <w:szCs w:val="22"/>
        </w:rPr>
      </w:pPr>
      <w:r w:rsidRPr="007158D7">
        <w:rPr>
          <w:sz w:val="22"/>
          <w:szCs w:val="22"/>
        </w:rPr>
        <w:t>(81832)7-70-0</w:t>
      </w:r>
      <w:r w:rsidR="00011C33">
        <w:rPr>
          <w:sz w:val="22"/>
          <w:szCs w:val="22"/>
        </w:rPr>
        <w:t>7</w:t>
      </w:r>
    </w:p>
    <w:p w:rsidR="00321F7A" w:rsidRPr="007158D7" w:rsidRDefault="00321F7A" w:rsidP="001246BA">
      <w:pPr>
        <w:ind w:right="-185"/>
        <w:rPr>
          <w:sz w:val="22"/>
          <w:szCs w:val="22"/>
        </w:rPr>
      </w:pPr>
      <w:r w:rsidRPr="007158D7">
        <w:rPr>
          <w:sz w:val="22"/>
          <w:szCs w:val="22"/>
        </w:rPr>
        <w:t xml:space="preserve">Дата  </w:t>
      </w:r>
      <w:r w:rsidR="00415BA5">
        <w:rPr>
          <w:sz w:val="22"/>
          <w:szCs w:val="22"/>
        </w:rPr>
        <w:t>2</w:t>
      </w:r>
      <w:r w:rsidR="006D3BAD">
        <w:rPr>
          <w:sz w:val="22"/>
          <w:szCs w:val="22"/>
        </w:rPr>
        <w:t>5</w:t>
      </w:r>
      <w:r w:rsidRPr="007158D7">
        <w:rPr>
          <w:sz w:val="22"/>
          <w:szCs w:val="22"/>
        </w:rPr>
        <w:t>.</w:t>
      </w:r>
      <w:r w:rsidR="00234DAB" w:rsidRPr="007158D7">
        <w:rPr>
          <w:sz w:val="22"/>
          <w:szCs w:val="22"/>
        </w:rPr>
        <w:t>0</w:t>
      </w:r>
      <w:r w:rsidR="00BE18F4">
        <w:rPr>
          <w:sz w:val="22"/>
          <w:szCs w:val="22"/>
        </w:rPr>
        <w:t>4</w:t>
      </w:r>
      <w:r w:rsidRPr="007158D7">
        <w:rPr>
          <w:sz w:val="22"/>
          <w:szCs w:val="22"/>
        </w:rPr>
        <w:t>.202</w:t>
      </w:r>
      <w:r w:rsidR="007E79AD">
        <w:rPr>
          <w:sz w:val="22"/>
          <w:szCs w:val="22"/>
        </w:rPr>
        <w:t>4</w:t>
      </w:r>
    </w:p>
    <w:sectPr w:rsidR="00321F7A" w:rsidRPr="007158D7" w:rsidSect="00E575A9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D20F62"/>
    <w:lvl w:ilvl="0">
      <w:numFmt w:val="bullet"/>
      <w:lvlText w:val="*"/>
      <w:lvlJc w:val="left"/>
    </w:lvl>
  </w:abstractNum>
  <w:abstractNum w:abstractNumId="1">
    <w:nsid w:val="24370783"/>
    <w:multiLevelType w:val="hybridMultilevel"/>
    <w:tmpl w:val="43B01DC4"/>
    <w:lvl w:ilvl="0" w:tplc="E8665292">
      <w:start w:val="1"/>
      <w:numFmt w:val="decimal"/>
      <w:lvlText w:val="%1."/>
      <w:lvlJc w:val="left"/>
      <w:pPr>
        <w:ind w:left="105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27DD117B"/>
    <w:multiLevelType w:val="hybridMultilevel"/>
    <w:tmpl w:val="7F8EE42E"/>
    <w:lvl w:ilvl="0" w:tplc="36B88C00">
      <w:numFmt w:val="bullet"/>
      <w:lvlText w:val=""/>
      <w:lvlJc w:val="left"/>
      <w:pPr>
        <w:ind w:left="10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53B46972"/>
    <w:multiLevelType w:val="hybridMultilevel"/>
    <w:tmpl w:val="CCA674B2"/>
    <w:lvl w:ilvl="0" w:tplc="87821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F59C9"/>
    <w:rsid w:val="00003E8A"/>
    <w:rsid w:val="00011C33"/>
    <w:rsid w:val="0002678B"/>
    <w:rsid w:val="00032411"/>
    <w:rsid w:val="0004141A"/>
    <w:rsid w:val="0004143E"/>
    <w:rsid w:val="00050ED9"/>
    <w:rsid w:val="000603F3"/>
    <w:rsid w:val="00067484"/>
    <w:rsid w:val="00072647"/>
    <w:rsid w:val="000945E6"/>
    <w:rsid w:val="000B10B8"/>
    <w:rsid w:val="001137AB"/>
    <w:rsid w:val="001246BA"/>
    <w:rsid w:val="00126E2C"/>
    <w:rsid w:val="00136FC9"/>
    <w:rsid w:val="00143F2D"/>
    <w:rsid w:val="00152F1F"/>
    <w:rsid w:val="00155273"/>
    <w:rsid w:val="00156CEF"/>
    <w:rsid w:val="00162180"/>
    <w:rsid w:val="00194797"/>
    <w:rsid w:val="001B1CF2"/>
    <w:rsid w:val="001B370F"/>
    <w:rsid w:val="001B58A4"/>
    <w:rsid w:val="001B5F8B"/>
    <w:rsid w:val="001B6F1D"/>
    <w:rsid w:val="001C3A7B"/>
    <w:rsid w:val="001C48FD"/>
    <w:rsid w:val="001C519E"/>
    <w:rsid w:val="001D4434"/>
    <w:rsid w:val="001D462C"/>
    <w:rsid w:val="001E0633"/>
    <w:rsid w:val="001E3282"/>
    <w:rsid w:val="001F155A"/>
    <w:rsid w:val="001F59C9"/>
    <w:rsid w:val="0020677F"/>
    <w:rsid w:val="00224461"/>
    <w:rsid w:val="00224B1C"/>
    <w:rsid w:val="002334B2"/>
    <w:rsid w:val="00234DAB"/>
    <w:rsid w:val="00271D8A"/>
    <w:rsid w:val="00287896"/>
    <w:rsid w:val="002B14D5"/>
    <w:rsid w:val="002B33B5"/>
    <w:rsid w:val="002B64A4"/>
    <w:rsid w:val="002D11A7"/>
    <w:rsid w:val="00321F7A"/>
    <w:rsid w:val="003435BA"/>
    <w:rsid w:val="003438DE"/>
    <w:rsid w:val="00346D4E"/>
    <w:rsid w:val="00363214"/>
    <w:rsid w:val="00376BF8"/>
    <w:rsid w:val="003B02A5"/>
    <w:rsid w:val="003C0F46"/>
    <w:rsid w:val="003C4C76"/>
    <w:rsid w:val="003E3FAC"/>
    <w:rsid w:val="003F2E2A"/>
    <w:rsid w:val="00415BA5"/>
    <w:rsid w:val="00426182"/>
    <w:rsid w:val="0044416C"/>
    <w:rsid w:val="004722C5"/>
    <w:rsid w:val="00475A68"/>
    <w:rsid w:val="004761FE"/>
    <w:rsid w:val="00480593"/>
    <w:rsid w:val="00483C0B"/>
    <w:rsid w:val="004A1FA1"/>
    <w:rsid w:val="004A7C58"/>
    <w:rsid w:val="004B7E2A"/>
    <w:rsid w:val="004E0CCB"/>
    <w:rsid w:val="00500A5D"/>
    <w:rsid w:val="005277B8"/>
    <w:rsid w:val="00530C61"/>
    <w:rsid w:val="00533941"/>
    <w:rsid w:val="005604F6"/>
    <w:rsid w:val="00562A23"/>
    <w:rsid w:val="00584D21"/>
    <w:rsid w:val="0059120A"/>
    <w:rsid w:val="005B3503"/>
    <w:rsid w:val="005B6626"/>
    <w:rsid w:val="005B6AE5"/>
    <w:rsid w:val="005B6EB8"/>
    <w:rsid w:val="005C6723"/>
    <w:rsid w:val="00623E1C"/>
    <w:rsid w:val="00630E69"/>
    <w:rsid w:val="00633BB3"/>
    <w:rsid w:val="006450F5"/>
    <w:rsid w:val="0064785F"/>
    <w:rsid w:val="00652380"/>
    <w:rsid w:val="006775F9"/>
    <w:rsid w:val="006818E2"/>
    <w:rsid w:val="006860F5"/>
    <w:rsid w:val="006874C6"/>
    <w:rsid w:val="0069331B"/>
    <w:rsid w:val="006A0826"/>
    <w:rsid w:val="006B43FD"/>
    <w:rsid w:val="006D3BAD"/>
    <w:rsid w:val="006E2340"/>
    <w:rsid w:val="00702130"/>
    <w:rsid w:val="007155EF"/>
    <w:rsid w:val="007158D7"/>
    <w:rsid w:val="00731D28"/>
    <w:rsid w:val="00735797"/>
    <w:rsid w:val="00741FAC"/>
    <w:rsid w:val="007475A1"/>
    <w:rsid w:val="0075609C"/>
    <w:rsid w:val="00766258"/>
    <w:rsid w:val="0078024D"/>
    <w:rsid w:val="007A7E81"/>
    <w:rsid w:val="007B0EDB"/>
    <w:rsid w:val="007D3285"/>
    <w:rsid w:val="007D6281"/>
    <w:rsid w:val="007E4DD5"/>
    <w:rsid w:val="007E7204"/>
    <w:rsid w:val="007E79AD"/>
    <w:rsid w:val="007F133A"/>
    <w:rsid w:val="00800EB3"/>
    <w:rsid w:val="0082155B"/>
    <w:rsid w:val="00833F5C"/>
    <w:rsid w:val="00836179"/>
    <w:rsid w:val="00836F92"/>
    <w:rsid w:val="00844DC6"/>
    <w:rsid w:val="0085362E"/>
    <w:rsid w:val="00865596"/>
    <w:rsid w:val="00871DCC"/>
    <w:rsid w:val="00881195"/>
    <w:rsid w:val="008A12DE"/>
    <w:rsid w:val="008A2045"/>
    <w:rsid w:val="008B4F90"/>
    <w:rsid w:val="008B5A10"/>
    <w:rsid w:val="008C2C8B"/>
    <w:rsid w:val="008C3468"/>
    <w:rsid w:val="008C54A1"/>
    <w:rsid w:val="008C6945"/>
    <w:rsid w:val="008D52C4"/>
    <w:rsid w:val="008D5413"/>
    <w:rsid w:val="008E3657"/>
    <w:rsid w:val="00904B1A"/>
    <w:rsid w:val="0092541E"/>
    <w:rsid w:val="00934814"/>
    <w:rsid w:val="00954B0D"/>
    <w:rsid w:val="0096431D"/>
    <w:rsid w:val="0097184C"/>
    <w:rsid w:val="00971EA9"/>
    <w:rsid w:val="009849CA"/>
    <w:rsid w:val="009974EE"/>
    <w:rsid w:val="009A4C09"/>
    <w:rsid w:val="009A5481"/>
    <w:rsid w:val="009A54C9"/>
    <w:rsid w:val="009A6BEB"/>
    <w:rsid w:val="009D503B"/>
    <w:rsid w:val="009E03EA"/>
    <w:rsid w:val="00A15706"/>
    <w:rsid w:val="00A21056"/>
    <w:rsid w:val="00A46FE9"/>
    <w:rsid w:val="00A504D8"/>
    <w:rsid w:val="00A64D65"/>
    <w:rsid w:val="00A72425"/>
    <w:rsid w:val="00AB0FD6"/>
    <w:rsid w:val="00AB165E"/>
    <w:rsid w:val="00AC4FF5"/>
    <w:rsid w:val="00AD54F1"/>
    <w:rsid w:val="00AE5F2F"/>
    <w:rsid w:val="00AF36F8"/>
    <w:rsid w:val="00B0559A"/>
    <w:rsid w:val="00B06222"/>
    <w:rsid w:val="00B07C98"/>
    <w:rsid w:val="00B4410C"/>
    <w:rsid w:val="00B47DE2"/>
    <w:rsid w:val="00B70D40"/>
    <w:rsid w:val="00B92654"/>
    <w:rsid w:val="00BB14E7"/>
    <w:rsid w:val="00BC2AC6"/>
    <w:rsid w:val="00BD1154"/>
    <w:rsid w:val="00BE18F4"/>
    <w:rsid w:val="00C07C29"/>
    <w:rsid w:val="00C23A1E"/>
    <w:rsid w:val="00C375A2"/>
    <w:rsid w:val="00C650F5"/>
    <w:rsid w:val="00C677F6"/>
    <w:rsid w:val="00C73CE2"/>
    <w:rsid w:val="00C87DCB"/>
    <w:rsid w:val="00C964AB"/>
    <w:rsid w:val="00CA33D2"/>
    <w:rsid w:val="00CB0062"/>
    <w:rsid w:val="00CB3C41"/>
    <w:rsid w:val="00CF5EDE"/>
    <w:rsid w:val="00D5325A"/>
    <w:rsid w:val="00D53715"/>
    <w:rsid w:val="00D77668"/>
    <w:rsid w:val="00D82B23"/>
    <w:rsid w:val="00D932C2"/>
    <w:rsid w:val="00DA5B44"/>
    <w:rsid w:val="00DC227F"/>
    <w:rsid w:val="00DE5F71"/>
    <w:rsid w:val="00DF0EB0"/>
    <w:rsid w:val="00DF5BE2"/>
    <w:rsid w:val="00E00E21"/>
    <w:rsid w:val="00E060F2"/>
    <w:rsid w:val="00E1060E"/>
    <w:rsid w:val="00E37420"/>
    <w:rsid w:val="00E575A9"/>
    <w:rsid w:val="00E755A4"/>
    <w:rsid w:val="00E834D3"/>
    <w:rsid w:val="00E95611"/>
    <w:rsid w:val="00ED06D6"/>
    <w:rsid w:val="00EE481E"/>
    <w:rsid w:val="00EE5BCF"/>
    <w:rsid w:val="00F22CDA"/>
    <w:rsid w:val="00F36B31"/>
    <w:rsid w:val="00F50AD9"/>
    <w:rsid w:val="00F54257"/>
    <w:rsid w:val="00F54954"/>
    <w:rsid w:val="00F60E7A"/>
    <w:rsid w:val="00F72E1B"/>
    <w:rsid w:val="00F86B39"/>
    <w:rsid w:val="00F939AF"/>
    <w:rsid w:val="00FA1D34"/>
    <w:rsid w:val="00FC3A66"/>
    <w:rsid w:val="00FF1D20"/>
    <w:rsid w:val="00FF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96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59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5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rsid w:val="004E0CCB"/>
    <w:pPr>
      <w:tabs>
        <w:tab w:val="center" w:pos="4677"/>
        <w:tab w:val="right" w:pos="9355"/>
      </w:tabs>
    </w:pPr>
    <w:rPr>
      <w:sz w:val="24"/>
    </w:rPr>
  </w:style>
  <w:style w:type="character" w:styleId="a6">
    <w:name w:val="Hyperlink"/>
    <w:rsid w:val="00032411"/>
    <w:rPr>
      <w:color w:val="0000FF"/>
      <w:u w:val="single"/>
    </w:rPr>
  </w:style>
  <w:style w:type="paragraph" w:customStyle="1" w:styleId="1">
    <w:name w:val="Знак1"/>
    <w:basedOn w:val="a"/>
    <w:rsid w:val="005604F6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postbody1">
    <w:name w:val="postbody1"/>
    <w:uiPriority w:val="99"/>
    <w:rsid w:val="00426182"/>
    <w:rPr>
      <w:rFonts w:cs="Times New Roman"/>
      <w:sz w:val="16"/>
      <w:szCs w:val="16"/>
    </w:rPr>
  </w:style>
  <w:style w:type="table" w:styleId="a7">
    <w:name w:val="Table Grid"/>
    <w:basedOn w:val="a1"/>
    <w:rsid w:val="00136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6BF8"/>
    <w:rPr>
      <w:rFonts w:eastAsia="Times New Roman"/>
      <w:sz w:val="28"/>
    </w:rPr>
  </w:style>
  <w:style w:type="paragraph" w:styleId="a9">
    <w:name w:val="Body Text"/>
    <w:basedOn w:val="a"/>
    <w:link w:val="aa"/>
    <w:rsid w:val="00D77668"/>
    <w:pPr>
      <w:jc w:val="both"/>
    </w:pPr>
    <w:rPr>
      <w:szCs w:val="24"/>
    </w:rPr>
  </w:style>
  <w:style w:type="character" w:customStyle="1" w:styleId="aa">
    <w:name w:val="Основной текст Знак"/>
    <w:basedOn w:val="a0"/>
    <w:link w:val="a9"/>
    <w:rsid w:val="00D77668"/>
    <w:rPr>
      <w:rFonts w:eastAsia="Times New Roman"/>
      <w:sz w:val="28"/>
      <w:szCs w:val="24"/>
    </w:rPr>
  </w:style>
  <w:style w:type="paragraph" w:customStyle="1" w:styleId="10">
    <w:name w:val="1 Знак"/>
    <w:basedOn w:val="a"/>
    <w:rsid w:val="007E72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07.MOPLES\Desktop\&#1043;&#1086;&#1090;&#1086;&#1074;&#1099;&#1077;\&#1055;&#1080;&#1089;&#1100;&#1084;&#1086;%20&#1089;%20&#1087;&#1088;&#1080;&#1083;&#1086;&#1078;&#1077;&#1085;&#1080;&#1103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 приложениями</Template>
  <TotalTime>501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2169</CharactersWithSpaces>
  <SharedDoc>false</SharedDoc>
  <HLinks>
    <vt:vector size="6" baseType="variant">
      <vt:variant>
        <vt:i4>4391030</vt:i4>
      </vt:variant>
      <vt:variant>
        <vt:i4>0</vt:i4>
      </vt:variant>
      <vt:variant>
        <vt:i4>0</vt:i4>
      </vt:variant>
      <vt:variant>
        <vt:i4>5</vt:i4>
      </vt:variant>
      <vt:variant>
        <vt:lpwstr>mailto:moples@bk.ru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Лысая Юлия Владимировна</dc:creator>
  <cp:keywords/>
  <dc:description/>
  <cp:lastModifiedBy>Латышева Ольга Яковлевна</cp:lastModifiedBy>
  <cp:revision>121</cp:revision>
  <cp:lastPrinted>2023-04-27T07:07:00Z</cp:lastPrinted>
  <dcterms:created xsi:type="dcterms:W3CDTF">2020-03-06T07:41:00Z</dcterms:created>
  <dcterms:modified xsi:type="dcterms:W3CDTF">2024-04-24T11:26:00Z</dcterms:modified>
</cp:coreProperties>
</file>