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124849">
      <w:pPr>
        <w:pStyle w:val="af1"/>
        <w:tabs>
          <w:tab w:val="left" w:pos="-1276"/>
        </w:tabs>
        <w:ind w:left="0" w:right="-598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 xml:space="preserve">Приложение № </w:t>
      </w:r>
      <w:r w:rsidR="0077363E">
        <w:rPr>
          <w:rFonts w:eastAsiaTheme="minorHAnsi"/>
          <w:bCs/>
          <w:color w:val="000000"/>
        </w:rPr>
        <w:t>9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8B18E9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Pr="009C19EB" w:rsidRDefault="00124849" w:rsidP="00124849">
      <w:pPr>
        <w:pStyle w:val="ConsPlusNonformat"/>
        <w:ind w:right="-59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Pr="001248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C19EB" w:rsidRPr="009C19EB">
        <w:rPr>
          <w:rFonts w:ascii="Times New Roman" w:eastAsia="Arial" w:hAnsi="Times New Roman" w:cs="Times New Roman"/>
          <w:sz w:val="24"/>
          <w:szCs w:val="24"/>
        </w:rPr>
        <w:t>от  «</w:t>
      </w:r>
      <w:r w:rsidR="009C19EB" w:rsidRPr="009C19EB">
        <w:rPr>
          <w:rFonts w:ascii="Times New Roman" w:eastAsia="Arial" w:hAnsi="Times New Roman" w:cs="Times New Roman"/>
          <w:sz w:val="24"/>
          <w:szCs w:val="24"/>
          <w:u w:val="single"/>
        </w:rPr>
        <w:t xml:space="preserve"> 30 </w:t>
      </w:r>
      <w:r w:rsidR="009C19EB" w:rsidRPr="009C19EB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="009C19EB" w:rsidRPr="009C19EB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мая   </w:t>
      </w:r>
      <w:r w:rsidR="009C19EB" w:rsidRPr="009C19EB">
        <w:rPr>
          <w:rFonts w:ascii="Times New Roman" w:eastAsia="Arial" w:hAnsi="Times New Roman" w:cs="Times New Roman"/>
          <w:sz w:val="24"/>
          <w:szCs w:val="24"/>
        </w:rPr>
        <w:t xml:space="preserve"> 2024 года № </w:t>
      </w:r>
      <w:bookmarkStart w:id="0" w:name="_GoBack"/>
      <w:bookmarkEnd w:id="0"/>
      <w:r w:rsidR="009C19EB" w:rsidRPr="009C19EB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15-пг </w:t>
      </w:r>
      <w:r w:rsidRPr="009C19E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24849" w:rsidRDefault="00124849" w:rsidP="00124849">
      <w:pPr>
        <w:ind w:left="-567" w:right="-456" w:firstLine="0"/>
        <w:jc w:val="right"/>
      </w:pPr>
    </w:p>
    <w:p w:rsidR="0077363E" w:rsidRPr="00913F9F" w:rsidRDefault="00B336D3" w:rsidP="0077363E">
      <w:pPr>
        <w:keepNext/>
        <w:ind w:right="-598"/>
        <w:jc w:val="right"/>
      </w:pPr>
      <w:r>
        <w:t xml:space="preserve">  </w:t>
      </w:r>
      <w:r w:rsidR="0077363E" w:rsidRPr="00913F9F">
        <w:t>Таблица 1</w:t>
      </w:r>
      <w:r w:rsidR="0077363E">
        <w:t>5</w:t>
      </w:r>
      <w:r w:rsidR="0077363E" w:rsidRPr="00913F9F">
        <w:t>.2</w:t>
      </w:r>
      <w:r w:rsidR="0077363E">
        <w:t>0</w:t>
      </w:r>
    </w:p>
    <w:p w:rsidR="0077363E" w:rsidRDefault="0077363E" w:rsidP="0077363E">
      <w:pPr>
        <w:keepNext/>
        <w:ind w:firstLine="0"/>
        <w:jc w:val="center"/>
      </w:pPr>
      <w:r w:rsidRPr="00913F9F">
        <w:t>Индикаторы развития системы теплоснабжения в зоне действия Школьной котельной п. Самково</w:t>
      </w:r>
    </w:p>
    <w:tbl>
      <w:tblPr>
        <w:tblW w:w="15746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0000"/>
        <w:tblLayout w:type="fixed"/>
        <w:tblLook w:val="0000"/>
      </w:tblPr>
      <w:tblGrid>
        <w:gridCol w:w="437"/>
        <w:gridCol w:w="6804"/>
        <w:gridCol w:w="773"/>
        <w:gridCol w:w="773"/>
        <w:gridCol w:w="773"/>
        <w:gridCol w:w="773"/>
        <w:gridCol w:w="773"/>
        <w:gridCol w:w="774"/>
        <w:gridCol w:w="773"/>
        <w:gridCol w:w="773"/>
        <w:gridCol w:w="773"/>
        <w:gridCol w:w="773"/>
        <w:gridCol w:w="774"/>
      </w:tblGrid>
      <w:tr w:rsidR="0077363E" w:rsidRPr="00913F9F" w:rsidTr="0077363E">
        <w:trPr>
          <w:tblHeader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Индикатор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2024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2026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rPr>
                <w:b/>
              </w:rPr>
            </w:pPr>
            <w:r w:rsidRPr="00913F9F">
              <w:rPr>
                <w:b/>
              </w:rPr>
              <w:t>2029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052AA" w:rsidRDefault="0077363E" w:rsidP="006A7E2C">
            <w:pPr>
              <w:pStyle w:val="af0"/>
              <w:rPr>
                <w:b/>
              </w:rPr>
            </w:pPr>
            <w:r w:rsidRPr="009052AA">
              <w:rPr>
                <w:b/>
              </w:rPr>
              <w:t>2030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052AA" w:rsidRDefault="0077363E" w:rsidP="006A7E2C">
            <w:pPr>
              <w:pStyle w:val="af0"/>
              <w:rPr>
                <w:b/>
              </w:rPr>
            </w:pPr>
            <w:r w:rsidRPr="009052AA">
              <w:rPr>
                <w:b/>
              </w:rPr>
              <w:t>2031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052AA" w:rsidRDefault="0077363E" w:rsidP="006A7E2C">
            <w:pPr>
              <w:pStyle w:val="af0"/>
              <w:rPr>
                <w:b/>
              </w:rPr>
            </w:pPr>
            <w:r w:rsidRPr="009052AA">
              <w:rPr>
                <w:b/>
              </w:rPr>
              <w:t>2032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Удельный расход условного топлива на отпуск тепловой энергии, кг у.т/Гкал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238,00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238,00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206,1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206,1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206,1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</w:tcPr>
          <w:p w:rsidR="0077363E" w:rsidRPr="00E70BBF" w:rsidRDefault="0077363E" w:rsidP="006A7E2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206,1</w:t>
            </w:r>
          </w:p>
        </w:tc>
      </w:tr>
      <w:tr w:rsidR="0077363E" w:rsidRPr="00913F9F" w:rsidTr="0077363E">
        <w:trPr>
          <w:trHeight w:val="115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Отношение величины технологических потерь тепловой энергии, теплоносителя к материальной характеристике тепловой сети, Гкал/м</w:t>
            </w:r>
            <w:r w:rsidRPr="00913F9F">
              <w:rPr>
                <w:vertAlign w:val="superscript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</w:tr>
      <w:tr w:rsidR="0077363E" w:rsidRPr="00913F9F" w:rsidTr="0077363E">
        <w:trPr>
          <w:trHeight w:val="77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Коэффициент использования установленной тепловой мощности, 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bottom"/>
          </w:tcPr>
          <w:p w:rsidR="0077363E" w:rsidRDefault="0077363E" w:rsidP="006A7E2C">
            <w:pPr>
              <w:pStyle w:val="af0"/>
            </w:pPr>
            <w:r>
              <w:t>15,8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Удельная материальная характеристика тепловых сетей, приведенная к расчетной тепловой нагрузке, м</w:t>
            </w:r>
            <w:r w:rsidRPr="00913F9F">
              <w:rPr>
                <w:vertAlign w:val="superscript"/>
              </w:rPr>
              <w:t>2</w:t>
            </w:r>
            <w:r w:rsidRPr="00913F9F">
              <w:t>/Гкал/ч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Удельный расход условного топлива на отпуск электроэнергии, кг у.т/(кВт*ч)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5C1D36" w:rsidRDefault="0077363E" w:rsidP="006A7E2C">
            <w:pPr>
              <w:pStyle w:val="af0"/>
            </w:pPr>
            <w:r>
              <w:t>0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н/д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Средневзвешенный (по материальной характеристике) срок эксплуатации тепловых сетей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59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Default="0077363E" w:rsidP="006A7E2C">
            <w:pPr>
              <w:pStyle w:val="af0"/>
            </w:pPr>
            <w:r>
              <w:t>60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0,5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</w:tr>
      <w:tr w:rsidR="0077363E" w:rsidRPr="00913F9F" w:rsidTr="0077363E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 w:rsidRPr="00913F9F"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  <w:jc w:val="left"/>
            </w:pPr>
            <w:r w:rsidRPr="00913F9F"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 законодательства Российской Федерации, законодательства Российской Федерации о естественных монополиях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7363E" w:rsidRPr="00913F9F" w:rsidRDefault="0077363E" w:rsidP="006A7E2C">
            <w:pPr>
              <w:pStyle w:val="af0"/>
            </w:pPr>
            <w:r>
              <w:t>-</w:t>
            </w:r>
          </w:p>
        </w:tc>
      </w:tr>
    </w:tbl>
    <w:p w:rsidR="00AA0FDC" w:rsidRDefault="00AA0FDC" w:rsidP="0077363E">
      <w:pPr>
        <w:keepNext/>
        <w:ind w:right="-598"/>
        <w:jc w:val="right"/>
      </w:pPr>
    </w:p>
    <w:sectPr w:rsidR="00AA0FDC" w:rsidSect="0082522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124849"/>
    <w:rsid w:val="002E68A7"/>
    <w:rsid w:val="00431773"/>
    <w:rsid w:val="0077363E"/>
    <w:rsid w:val="007A66BC"/>
    <w:rsid w:val="007B1102"/>
    <w:rsid w:val="00825221"/>
    <w:rsid w:val="0085325E"/>
    <w:rsid w:val="008560DD"/>
    <w:rsid w:val="00891CB6"/>
    <w:rsid w:val="008B18E9"/>
    <w:rsid w:val="009C19EB"/>
    <w:rsid w:val="00AA0FDC"/>
    <w:rsid w:val="00AC17FE"/>
    <w:rsid w:val="00B336D3"/>
    <w:rsid w:val="00DC2268"/>
    <w:rsid w:val="00EF2DDA"/>
    <w:rsid w:val="00F9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1"/>
    <w:uiPriority w:val="99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0EBD-4ECD-4280-8786-50C7932C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Азад Алверди</dc:creator>
  <cp:lastModifiedBy>Халилов Азад Алверди</cp:lastModifiedBy>
  <cp:revision>8</cp:revision>
  <cp:lastPrinted>2024-05-29T08:49:00Z</cp:lastPrinted>
  <dcterms:created xsi:type="dcterms:W3CDTF">2024-05-28T12:39:00Z</dcterms:created>
  <dcterms:modified xsi:type="dcterms:W3CDTF">2024-05-30T09:37:00Z</dcterms:modified>
</cp:coreProperties>
</file>