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52" w:rsidRPr="00964236" w:rsidRDefault="009F5C52" w:rsidP="00945CD0">
      <w:pPr>
        <w:contextualSpacing/>
        <w:jc w:val="center"/>
        <w:rPr>
          <w:b/>
        </w:rPr>
      </w:pPr>
      <w:r w:rsidRPr="00964236">
        <w:rPr>
          <w:b/>
        </w:rPr>
        <w:t>ПОЯСНИТЕЛЬНАЯ  ЗАПИСКА</w:t>
      </w:r>
    </w:p>
    <w:p w:rsidR="009F5C52" w:rsidRPr="00964236" w:rsidRDefault="009F5C52" w:rsidP="00945CD0">
      <w:pPr>
        <w:contextualSpacing/>
        <w:rPr>
          <w:b/>
        </w:rPr>
      </w:pPr>
    </w:p>
    <w:p w:rsidR="009F5C52" w:rsidRPr="00964236" w:rsidRDefault="009F5C52" w:rsidP="00945CD0">
      <w:pPr>
        <w:keepLines/>
        <w:jc w:val="center"/>
      </w:pPr>
      <w:r w:rsidRPr="00964236">
        <w:t xml:space="preserve">к проекту решения Собрания депутатов Плесецкого муниципального округа Архангельской области «О внесении изменений и дополнений </w:t>
      </w:r>
    </w:p>
    <w:p w:rsidR="009F5C52" w:rsidRPr="00964236" w:rsidRDefault="009F5C52" w:rsidP="00945CD0">
      <w:pPr>
        <w:keepLines/>
        <w:jc w:val="center"/>
      </w:pPr>
      <w:r w:rsidRPr="00964236">
        <w:t xml:space="preserve">в решение Собрания депутатов Плесецкого муниципального округа Архангельской области от </w:t>
      </w:r>
      <w:r w:rsidR="00EB5ED9" w:rsidRPr="00964236">
        <w:t>1</w:t>
      </w:r>
      <w:r w:rsidR="00964236" w:rsidRPr="00964236">
        <w:t>7</w:t>
      </w:r>
      <w:r w:rsidRPr="00964236">
        <w:t xml:space="preserve"> декабря 202</w:t>
      </w:r>
      <w:r w:rsidR="00964236" w:rsidRPr="00964236">
        <w:t>4 года № 241</w:t>
      </w:r>
      <w:r w:rsidRPr="00964236">
        <w:t xml:space="preserve"> «О бюджете Плесецкого муниципального округа Архангельской области на 202</w:t>
      </w:r>
      <w:r w:rsidR="00964236" w:rsidRPr="00964236">
        <w:t>5</w:t>
      </w:r>
      <w:r w:rsidRPr="00964236">
        <w:t xml:space="preserve"> год и на плановый период 202</w:t>
      </w:r>
      <w:r w:rsidR="00964236" w:rsidRPr="00964236">
        <w:t>6</w:t>
      </w:r>
      <w:r w:rsidRPr="00964236">
        <w:t xml:space="preserve"> и 202</w:t>
      </w:r>
      <w:r w:rsidR="00964236" w:rsidRPr="00964236">
        <w:t>7</w:t>
      </w:r>
      <w:r w:rsidRPr="00964236">
        <w:t xml:space="preserve"> годов»</w:t>
      </w:r>
    </w:p>
    <w:p w:rsidR="009F5C52" w:rsidRPr="00231DBA" w:rsidRDefault="009F5C52" w:rsidP="00945CD0">
      <w:pPr>
        <w:contextualSpacing/>
        <w:jc w:val="center"/>
        <w:rPr>
          <w:highlight w:val="yellow"/>
        </w:rPr>
      </w:pPr>
    </w:p>
    <w:p w:rsidR="009F5C52" w:rsidRPr="0034217F" w:rsidRDefault="009F5C52" w:rsidP="00945CD0">
      <w:pPr>
        <w:rPr>
          <w:b/>
        </w:rPr>
      </w:pPr>
      <w:r w:rsidRPr="0034217F">
        <w:t xml:space="preserve">Проектом решения </w:t>
      </w:r>
      <w:r w:rsidRPr="0034217F">
        <w:rPr>
          <w:b/>
        </w:rPr>
        <w:t xml:space="preserve">предусматриваются изменения основных характеристик бюджета Плесецкого муниципального </w:t>
      </w:r>
      <w:proofErr w:type="gramStart"/>
      <w:r w:rsidRPr="0034217F">
        <w:rPr>
          <w:b/>
        </w:rPr>
        <w:t>округа</w:t>
      </w:r>
      <w:proofErr w:type="gramEnd"/>
      <w:r w:rsidRPr="0034217F">
        <w:t xml:space="preserve"> в результате которых объем бюджета</w:t>
      </w:r>
      <w:r w:rsidRPr="0034217F">
        <w:rPr>
          <w:b/>
        </w:rPr>
        <w:t xml:space="preserve"> </w:t>
      </w:r>
      <w:r w:rsidRPr="0034217F">
        <w:t>округа</w:t>
      </w:r>
      <w:r w:rsidRPr="0034217F">
        <w:rPr>
          <w:b/>
        </w:rPr>
        <w:t xml:space="preserve"> </w:t>
      </w:r>
      <w:r w:rsidRPr="0034217F">
        <w:t>на 202</w:t>
      </w:r>
      <w:r w:rsidR="0034217F" w:rsidRPr="0034217F">
        <w:t>5</w:t>
      </w:r>
      <w:r w:rsidRPr="0034217F">
        <w:t xml:space="preserve"> год, по доходам составит в сумме</w:t>
      </w:r>
      <w:r w:rsidRPr="0034217F">
        <w:rPr>
          <w:b/>
        </w:rPr>
        <w:t xml:space="preserve"> </w:t>
      </w:r>
      <w:r w:rsidR="0034217F" w:rsidRPr="0034217F">
        <w:rPr>
          <w:b/>
        </w:rPr>
        <w:t>1 931 081,7</w:t>
      </w:r>
      <w:r w:rsidRPr="0034217F">
        <w:rPr>
          <w:b/>
        </w:rPr>
        <w:t xml:space="preserve"> тыс. рублей,</w:t>
      </w:r>
      <w:r w:rsidRPr="0034217F">
        <w:t xml:space="preserve"> по расходам – в сумме </w:t>
      </w:r>
      <w:r w:rsidR="0034217F" w:rsidRPr="0034217F">
        <w:rPr>
          <w:b/>
        </w:rPr>
        <w:t>1 992 186,6</w:t>
      </w:r>
      <w:r w:rsidRPr="0034217F">
        <w:rPr>
          <w:b/>
        </w:rPr>
        <w:t xml:space="preserve"> тыс. рублей, </w:t>
      </w:r>
      <w:r w:rsidRPr="0034217F">
        <w:t xml:space="preserve">дефицит бюджета округа - в сумме </w:t>
      </w:r>
      <w:r w:rsidR="00B8477A" w:rsidRPr="0034217F">
        <w:rPr>
          <w:b/>
        </w:rPr>
        <w:t xml:space="preserve">61 104,9 </w:t>
      </w:r>
      <w:r w:rsidRPr="0034217F">
        <w:rPr>
          <w:b/>
        </w:rPr>
        <w:t>тыс. рублей</w:t>
      </w:r>
      <w:r w:rsidRPr="0034217F">
        <w:t>.</w:t>
      </w:r>
      <w:r w:rsidRPr="0034217F">
        <w:rPr>
          <w:b/>
        </w:rPr>
        <w:t xml:space="preserve"> </w:t>
      </w:r>
    </w:p>
    <w:p w:rsidR="009F5C52" w:rsidRPr="00231DBA" w:rsidRDefault="009F5C52" w:rsidP="00945CD0">
      <w:pPr>
        <w:rPr>
          <w:b/>
          <w:highlight w:val="yellow"/>
        </w:rPr>
      </w:pPr>
    </w:p>
    <w:p w:rsidR="009F5C52" w:rsidRPr="001814D3" w:rsidRDefault="009F5C52" w:rsidP="00945CD0">
      <w:r w:rsidRPr="001814D3">
        <w:t xml:space="preserve">Проектом решения предусматриваются следующие изменения </w:t>
      </w:r>
      <w:r w:rsidRPr="001814D3">
        <w:br/>
        <w:t>и дополнения:</w:t>
      </w:r>
    </w:p>
    <w:p w:rsidR="00D8612F" w:rsidRPr="001814D3" w:rsidRDefault="00D8612F" w:rsidP="00D8612F">
      <w:pPr>
        <w:pStyle w:val="a3"/>
        <w:numPr>
          <w:ilvl w:val="0"/>
          <w:numId w:val="1"/>
        </w:numPr>
        <w:ind w:left="709" w:firstLine="0"/>
      </w:pPr>
      <w:r w:rsidRPr="001814D3">
        <w:t xml:space="preserve">Изменение неналоговых доходов </w:t>
      </w:r>
    </w:p>
    <w:p w:rsidR="009F5C52" w:rsidRPr="001814D3" w:rsidRDefault="009F5C52" w:rsidP="00945CD0">
      <w:pPr>
        <w:numPr>
          <w:ilvl w:val="0"/>
          <w:numId w:val="1"/>
        </w:numPr>
        <w:ind w:left="0" w:firstLine="709"/>
      </w:pPr>
      <w:r w:rsidRPr="001814D3">
        <w:t xml:space="preserve">Изменение доходной и расходной части бюджета за счет целевых межбюджетных трансфертов из других бюджетов бюджетной системы Российской </w:t>
      </w:r>
      <w:r w:rsidR="00BB1915" w:rsidRPr="001814D3">
        <w:t>Федерации</w:t>
      </w:r>
      <w:r w:rsidR="00377C06" w:rsidRPr="001814D3">
        <w:t xml:space="preserve"> и</w:t>
      </w:r>
      <w:r w:rsidR="00BB1915" w:rsidRPr="001814D3">
        <w:t xml:space="preserve"> их распределение</w:t>
      </w:r>
      <w:r w:rsidRPr="001814D3">
        <w:t>.</w:t>
      </w:r>
    </w:p>
    <w:p w:rsidR="009F5C52" w:rsidRPr="001814D3" w:rsidRDefault="009F5C52" w:rsidP="00901894">
      <w:pPr>
        <w:pStyle w:val="a3"/>
        <w:numPr>
          <w:ilvl w:val="0"/>
          <w:numId w:val="1"/>
        </w:numPr>
        <w:ind w:left="709" w:firstLine="0"/>
      </w:pPr>
      <w:r w:rsidRPr="001814D3">
        <w:t>Перераспределение бюджет</w:t>
      </w:r>
      <w:r w:rsidR="00901894" w:rsidRPr="001814D3">
        <w:t xml:space="preserve">ных ассигнований, выделенных из </w:t>
      </w:r>
      <w:r w:rsidRPr="001814D3">
        <w:t xml:space="preserve">резервного фонда администрации муниципального образования. </w:t>
      </w:r>
    </w:p>
    <w:p w:rsidR="009F5C52" w:rsidRPr="00010078" w:rsidRDefault="009F5C52" w:rsidP="00945CD0">
      <w:pPr>
        <w:numPr>
          <w:ilvl w:val="0"/>
          <w:numId w:val="1"/>
        </w:numPr>
        <w:ind w:left="0" w:firstLine="709"/>
      </w:pPr>
      <w:r w:rsidRPr="00010078">
        <w:t>Изменения в связи с уточнением бюджетной классификации.</w:t>
      </w:r>
    </w:p>
    <w:p w:rsidR="00223F43" w:rsidRPr="003C01F5" w:rsidRDefault="00223F43" w:rsidP="00945CD0">
      <w:pPr>
        <w:numPr>
          <w:ilvl w:val="0"/>
          <w:numId w:val="1"/>
        </w:numPr>
        <w:ind w:left="0" w:firstLine="709"/>
      </w:pPr>
      <w:r w:rsidRPr="003C01F5">
        <w:t>Перенос бюджетных ассигнований между главными распорядителями, разделами, подразделами, целевыми статьями и видами расходов без изменения общей суммы расходов местного бюджета.</w:t>
      </w:r>
    </w:p>
    <w:p w:rsidR="00AA4DCC" w:rsidRPr="00A53080" w:rsidRDefault="00AA4DCC" w:rsidP="00945CD0">
      <w:pPr>
        <w:numPr>
          <w:ilvl w:val="0"/>
          <w:numId w:val="1"/>
        </w:numPr>
        <w:ind w:left="0" w:firstLine="709"/>
      </w:pPr>
      <w:r w:rsidRPr="00A53080">
        <w:t>Изменение расходной части бюджета.</w:t>
      </w:r>
    </w:p>
    <w:p w:rsidR="00D06091" w:rsidRPr="00C44D78" w:rsidRDefault="00D06091" w:rsidP="00945CD0">
      <w:pPr>
        <w:pStyle w:val="a3"/>
        <w:numPr>
          <w:ilvl w:val="0"/>
          <w:numId w:val="1"/>
        </w:numPr>
        <w:ind w:left="0" w:firstLine="709"/>
      </w:pPr>
      <w:r w:rsidRPr="00C44D78">
        <w:t>Изменение расходной части бюджета за счет остатков средств местного бюд</w:t>
      </w:r>
      <w:r w:rsidR="00230855" w:rsidRPr="00C44D78">
        <w:t>жета на счетах на 01 января 202</w:t>
      </w:r>
      <w:r w:rsidR="00B91B5E">
        <w:t>5</w:t>
      </w:r>
      <w:r w:rsidRPr="00C44D78">
        <w:t xml:space="preserve"> года.</w:t>
      </w:r>
    </w:p>
    <w:p w:rsidR="00736D9F" w:rsidRPr="00C44D78" w:rsidRDefault="00736D9F" w:rsidP="00945CD0">
      <w:pPr>
        <w:pStyle w:val="a3"/>
        <w:numPr>
          <w:ilvl w:val="0"/>
          <w:numId w:val="1"/>
        </w:numPr>
        <w:ind w:left="0" w:firstLine="709"/>
      </w:pPr>
      <w:r w:rsidRPr="00C44D78">
        <w:t>Изменения по дорожному фонду.</w:t>
      </w:r>
    </w:p>
    <w:p w:rsidR="009F5C52" w:rsidRPr="00C9240E" w:rsidRDefault="009F5C52" w:rsidP="00945CD0">
      <w:pPr>
        <w:numPr>
          <w:ilvl w:val="0"/>
          <w:numId w:val="1"/>
        </w:numPr>
        <w:ind w:left="0" w:firstLine="709"/>
      </w:pPr>
      <w:r w:rsidRPr="00C9240E">
        <w:t xml:space="preserve">Изменения по </w:t>
      </w:r>
      <w:r w:rsidR="005328A7" w:rsidRPr="00C9240E">
        <w:t xml:space="preserve">программе муниципальных внутренних заимствований Плесецкого муниципального </w:t>
      </w:r>
      <w:r w:rsidR="006B7E0D" w:rsidRPr="00C9240E">
        <w:t>округа Архангельской области</w:t>
      </w:r>
      <w:r w:rsidRPr="00C9240E">
        <w:t>.</w:t>
      </w:r>
    </w:p>
    <w:p w:rsidR="009F5C52" w:rsidRPr="00C9240E" w:rsidRDefault="009F5C52" w:rsidP="00945CD0">
      <w:pPr>
        <w:numPr>
          <w:ilvl w:val="0"/>
          <w:numId w:val="1"/>
        </w:numPr>
        <w:ind w:left="0" w:firstLine="709"/>
      </w:pPr>
      <w:r w:rsidRPr="00C9240E">
        <w:t>Изменения по источникам финанс</w:t>
      </w:r>
      <w:r w:rsidR="00230855" w:rsidRPr="00C9240E">
        <w:t>ирования дефицита местного бюджета</w:t>
      </w:r>
      <w:r w:rsidRPr="00C9240E">
        <w:t>.</w:t>
      </w:r>
    </w:p>
    <w:p w:rsidR="002951BF" w:rsidRPr="00231DBA" w:rsidRDefault="002951BF" w:rsidP="00945CD0">
      <w:pPr>
        <w:rPr>
          <w:highlight w:val="yellow"/>
        </w:rPr>
      </w:pPr>
    </w:p>
    <w:p w:rsidR="00D8612F" w:rsidRPr="002F27E1" w:rsidRDefault="00D8612F" w:rsidP="00D8612F">
      <w:pPr>
        <w:pStyle w:val="a3"/>
        <w:numPr>
          <w:ilvl w:val="0"/>
          <w:numId w:val="34"/>
        </w:numPr>
        <w:rPr>
          <w:b/>
        </w:rPr>
      </w:pPr>
      <w:r w:rsidRPr="002F27E1">
        <w:rPr>
          <w:b/>
        </w:rPr>
        <w:t>Изменение неналоговых доходов.</w:t>
      </w:r>
    </w:p>
    <w:p w:rsidR="00D8612F" w:rsidRDefault="00D8612F" w:rsidP="00945CD0">
      <w:pPr>
        <w:rPr>
          <w:highlight w:val="yellow"/>
        </w:rPr>
      </w:pPr>
    </w:p>
    <w:p w:rsidR="00B8477A" w:rsidRPr="00CC0F17" w:rsidRDefault="00B8477A" w:rsidP="00945CD0">
      <w:r w:rsidRPr="00CC0F17">
        <w:t>Проектом решения предлагается увеличение нал</w:t>
      </w:r>
      <w:r w:rsidR="00CC0F17" w:rsidRPr="00CC0F17">
        <w:t xml:space="preserve">оговых и неналоговых доходов </w:t>
      </w:r>
      <w:r w:rsidRPr="00CC0F17">
        <w:t xml:space="preserve">на </w:t>
      </w:r>
      <w:r w:rsidRPr="007F3DB4">
        <w:rPr>
          <w:b/>
          <w:i/>
        </w:rPr>
        <w:t>1 393,9 тыс.</w:t>
      </w:r>
      <w:r w:rsidRPr="00CC0F17">
        <w:t xml:space="preserve"> </w:t>
      </w:r>
      <w:r w:rsidRPr="007F3DB4">
        <w:rPr>
          <w:b/>
          <w:i/>
        </w:rPr>
        <w:t>рублей</w:t>
      </w:r>
      <w:r w:rsidRPr="00CC0F17">
        <w:t>, в том числе:</w:t>
      </w:r>
    </w:p>
    <w:p w:rsidR="00B8477A" w:rsidRDefault="00B8477A" w:rsidP="00B8477A">
      <w:r>
        <w:t>1) По администрации Плесецкого муниципального округа производится корре</w:t>
      </w:r>
      <w:r w:rsidR="00CC0F17">
        <w:t>ктировка доходного потенциала</w:t>
      </w:r>
      <w:r>
        <w:t xml:space="preserve"> в сторону увеличения на </w:t>
      </w:r>
      <w:r w:rsidRPr="007F3DB4">
        <w:rPr>
          <w:b/>
          <w:i/>
        </w:rPr>
        <w:t>790,3 тыс. рублей</w:t>
      </w:r>
      <w:r>
        <w:t xml:space="preserve"> в части ожидаемого поступления по контрагенту ИП </w:t>
      </w:r>
      <w:proofErr w:type="spellStart"/>
      <w:r>
        <w:t>Минт</w:t>
      </w:r>
      <w:proofErr w:type="spellEnd"/>
      <w:r>
        <w:t xml:space="preserve"> А.П. возврата средств субсидии на возмещение убытков, возникающих в </w:t>
      </w:r>
      <w:r>
        <w:lastRenderedPageBreak/>
        <w:t>результате регулирования тарифов на перевозку пассажиров по технологической узкоколейной железной дороге «</w:t>
      </w:r>
      <w:proofErr w:type="spellStart"/>
      <w:r>
        <w:t>Липаково-Лужма-Сеза</w:t>
      </w:r>
      <w:proofErr w:type="spellEnd"/>
      <w:r>
        <w:t>»;</w:t>
      </w:r>
    </w:p>
    <w:p w:rsidR="00B8477A" w:rsidRDefault="00B8477A" w:rsidP="00B8477A">
      <w:r>
        <w:t xml:space="preserve">2) Согласно ходатайству управления муниципального имущества администрации Плесецкого муниципального округа Архангельской области настоящим проектом решения </w:t>
      </w:r>
      <w:r w:rsidR="00DE78AD">
        <w:t>устанавливается</w:t>
      </w:r>
      <w:r>
        <w:t xml:space="preserve"> доходный потенциал по КБК 165 1110701414 0000 120 «Доходы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округами» на </w:t>
      </w:r>
      <w:r w:rsidRPr="007F3DB4">
        <w:rPr>
          <w:b/>
          <w:i/>
        </w:rPr>
        <w:t>16,3 тыс. рублей</w:t>
      </w:r>
      <w:r>
        <w:t>.</w:t>
      </w:r>
    </w:p>
    <w:p w:rsidR="00B8477A" w:rsidRDefault="00DE78AD" w:rsidP="00B8477A">
      <w:proofErr w:type="gramStart"/>
      <w:r>
        <w:t xml:space="preserve">Изменения связаны </w:t>
      </w:r>
      <w:r w:rsidR="00B8477A">
        <w:t>с</w:t>
      </w:r>
      <w:r>
        <w:t xml:space="preserve"> прогнозируемым</w:t>
      </w:r>
      <w:r w:rsidR="00B8477A">
        <w:t xml:space="preserve"> погашением дебиторской задолженности МУП «Плесецк-Ресурс» по перечислениям части прибыли, остающейся после уплаты налогов и иных обязательных платежей муниципальных унитарных предприятий, созданных муниципальными округами.</w:t>
      </w:r>
      <w:proofErr w:type="gramEnd"/>
    </w:p>
    <w:p w:rsidR="005F6361" w:rsidRDefault="00B8477A" w:rsidP="00B8477A">
      <w:proofErr w:type="gramStart"/>
      <w:r>
        <w:t xml:space="preserve">3) В рамках компенсации расходов, произведенных в 2024 году, и обеспечения финансового участия заинтересованных лиц в выполнении минимального и дополнительного перечня работ по благоустройству дворовых территорий согласно ходатайству управления инфраструктурного развития администрации Плесецкого муниципального округа Архангельской области устанавливается доходный потенциал по КБК 166 113 02994 14 0000 130 в сумме </w:t>
      </w:r>
      <w:r w:rsidRPr="007F3DB4">
        <w:rPr>
          <w:b/>
          <w:i/>
        </w:rPr>
        <w:t>587,3 тыс. рублей</w:t>
      </w:r>
      <w:r>
        <w:t>.</w:t>
      </w:r>
      <w:proofErr w:type="gramEnd"/>
    </w:p>
    <w:p w:rsidR="00AB3B64" w:rsidRPr="00231DBA" w:rsidRDefault="00AB3B64" w:rsidP="00B8477A">
      <w:pPr>
        <w:rPr>
          <w:highlight w:val="yellow"/>
        </w:rPr>
      </w:pPr>
    </w:p>
    <w:p w:rsidR="007164E7" w:rsidRPr="00944D49" w:rsidRDefault="00045057" w:rsidP="00945CD0">
      <w:pPr>
        <w:contextualSpacing/>
        <w:rPr>
          <w:b/>
        </w:rPr>
      </w:pPr>
      <w:r w:rsidRPr="00944D49">
        <w:rPr>
          <w:b/>
          <w:lang w:val="en-US"/>
        </w:rPr>
        <w:t>II</w:t>
      </w:r>
      <w:r w:rsidRPr="00944D49">
        <w:rPr>
          <w:b/>
        </w:rPr>
        <w:t xml:space="preserve">. </w:t>
      </w:r>
      <w:r w:rsidR="007164E7" w:rsidRPr="00944D49">
        <w:rPr>
          <w:b/>
        </w:rPr>
        <w:t>Изменение доходной и расходной части бюджета за счет целевых межбюджетных трансфертов из других бюджетов бюджетной системы Российской Федерации</w:t>
      </w:r>
      <w:r w:rsidR="00377C06" w:rsidRPr="00944D49">
        <w:rPr>
          <w:b/>
        </w:rPr>
        <w:t xml:space="preserve"> и</w:t>
      </w:r>
      <w:r w:rsidR="007164E7" w:rsidRPr="00944D49">
        <w:rPr>
          <w:b/>
        </w:rPr>
        <w:t xml:space="preserve"> их распределение.</w:t>
      </w:r>
    </w:p>
    <w:p w:rsidR="007164E7" w:rsidRPr="00944D49" w:rsidRDefault="007164E7" w:rsidP="00945CD0">
      <w:pPr>
        <w:ind w:left="1416"/>
        <w:contextualSpacing/>
        <w:rPr>
          <w:b/>
        </w:rPr>
      </w:pPr>
    </w:p>
    <w:p w:rsidR="007164E7" w:rsidRPr="00944D49" w:rsidRDefault="007164E7" w:rsidP="00945CD0">
      <w:pPr>
        <w:autoSpaceDE w:val="0"/>
        <w:autoSpaceDN w:val="0"/>
        <w:adjustRightInd w:val="0"/>
        <w:contextualSpacing/>
      </w:pPr>
      <w:r w:rsidRPr="00944D49">
        <w:t>Проектом решения предусматривается изменение доходной и расходной частей бюджета округа в равных суммах за счет изменения объема межбюджетных трансфертов, предусмотренных областным законом «Об областном бюджете на 202</w:t>
      </w:r>
      <w:r w:rsidR="00AB3B64" w:rsidRPr="00944D49">
        <w:t>5</w:t>
      </w:r>
      <w:r w:rsidRPr="00944D49">
        <w:t xml:space="preserve"> год и на плановый период 202</w:t>
      </w:r>
      <w:r w:rsidR="00AB3B64" w:rsidRPr="00944D49">
        <w:t>6</w:t>
      </w:r>
      <w:r w:rsidRPr="00944D49">
        <w:t xml:space="preserve"> и 202</w:t>
      </w:r>
      <w:r w:rsidR="00AB3B64" w:rsidRPr="00944D49">
        <w:t>7</w:t>
      </w:r>
      <w:r w:rsidRPr="00944D49">
        <w:t xml:space="preserve"> годов» и не учтенных в местном бюджете.</w:t>
      </w:r>
    </w:p>
    <w:p w:rsidR="007164E7" w:rsidRPr="00944D49" w:rsidRDefault="001E6085" w:rsidP="00945CD0">
      <w:pPr>
        <w:tabs>
          <w:tab w:val="left" w:pos="1125"/>
        </w:tabs>
        <w:autoSpaceDE w:val="0"/>
        <w:autoSpaceDN w:val="0"/>
        <w:adjustRightInd w:val="0"/>
        <w:contextualSpacing/>
      </w:pPr>
      <w:r w:rsidRPr="00944D49">
        <w:tab/>
      </w:r>
    </w:p>
    <w:p w:rsidR="00AD5302" w:rsidRPr="00944D49" w:rsidRDefault="007164E7" w:rsidP="00945CD0">
      <w:pPr>
        <w:autoSpaceDE w:val="0"/>
        <w:autoSpaceDN w:val="0"/>
        <w:adjustRightInd w:val="0"/>
        <w:contextualSpacing/>
      </w:pPr>
      <w:r w:rsidRPr="00944D49">
        <w:t>На 202</w:t>
      </w:r>
      <w:r w:rsidR="00AB3B64" w:rsidRPr="00944D49">
        <w:t>5</w:t>
      </w:r>
      <w:r w:rsidRPr="00944D49">
        <w:t xml:space="preserve"> год в общем объеме</w:t>
      </w:r>
      <w:r w:rsidRPr="00944D49">
        <w:rPr>
          <w:b/>
          <w:i/>
        </w:rPr>
        <w:t xml:space="preserve"> </w:t>
      </w:r>
      <w:r w:rsidR="00E85902" w:rsidRPr="00944D49">
        <w:t>у</w:t>
      </w:r>
      <w:r w:rsidR="00E477E1" w:rsidRPr="00944D49">
        <w:t>велич</w:t>
      </w:r>
      <w:r w:rsidR="00E85902" w:rsidRPr="00944D49">
        <w:t>ение</w:t>
      </w:r>
      <w:r w:rsidRPr="00944D49">
        <w:t xml:space="preserve"> составило </w:t>
      </w:r>
      <w:r w:rsidR="00B340FF" w:rsidRPr="00944D49">
        <w:rPr>
          <w:b/>
          <w:i/>
        </w:rPr>
        <w:t>116 2</w:t>
      </w:r>
      <w:r w:rsidR="00944D49" w:rsidRPr="00944D49">
        <w:rPr>
          <w:b/>
          <w:i/>
        </w:rPr>
        <w:t>19</w:t>
      </w:r>
      <w:r w:rsidR="00B340FF" w:rsidRPr="00944D49">
        <w:rPr>
          <w:b/>
          <w:i/>
        </w:rPr>
        <w:t>,</w:t>
      </w:r>
      <w:r w:rsidR="00944D49" w:rsidRPr="00944D49">
        <w:rPr>
          <w:b/>
          <w:i/>
        </w:rPr>
        <w:t>4</w:t>
      </w:r>
      <w:r w:rsidRPr="00944D49">
        <w:rPr>
          <w:b/>
          <w:i/>
        </w:rPr>
        <w:t xml:space="preserve"> тыс.</w:t>
      </w:r>
      <w:r w:rsidRPr="00944D49">
        <w:rPr>
          <w:b/>
          <w:i/>
          <w:lang w:val="en-US"/>
        </w:rPr>
        <w:t> </w:t>
      </w:r>
      <w:r w:rsidRPr="00944D49">
        <w:t xml:space="preserve"> </w:t>
      </w:r>
      <w:r w:rsidRPr="00944D49">
        <w:rPr>
          <w:b/>
          <w:i/>
        </w:rPr>
        <w:t xml:space="preserve">рублей, </w:t>
      </w:r>
      <w:r w:rsidRPr="00944D49">
        <w:t>на 202</w:t>
      </w:r>
      <w:r w:rsidR="00B340FF" w:rsidRPr="00944D49">
        <w:t>6</w:t>
      </w:r>
      <w:r w:rsidRPr="00944D49">
        <w:t xml:space="preserve"> </w:t>
      </w:r>
      <w:r w:rsidR="00EA1435" w:rsidRPr="00944D49">
        <w:t>год у</w:t>
      </w:r>
      <w:r w:rsidR="00944D49" w:rsidRPr="00944D49">
        <w:t>велич</w:t>
      </w:r>
      <w:r w:rsidR="00EA1435" w:rsidRPr="00944D49">
        <w:t xml:space="preserve">ение составило </w:t>
      </w:r>
      <w:r w:rsidR="00944D49" w:rsidRPr="00944D49">
        <w:rPr>
          <w:b/>
          <w:i/>
        </w:rPr>
        <w:t>42 046,7</w:t>
      </w:r>
      <w:r w:rsidRPr="00944D49">
        <w:rPr>
          <w:b/>
          <w:i/>
        </w:rPr>
        <w:t xml:space="preserve"> тыс. рублей</w:t>
      </w:r>
      <w:r w:rsidR="00EA1435" w:rsidRPr="00944D49">
        <w:rPr>
          <w:b/>
          <w:i/>
        </w:rPr>
        <w:t xml:space="preserve">, </w:t>
      </w:r>
      <w:r w:rsidR="00EA1435" w:rsidRPr="00944D49">
        <w:t>на</w:t>
      </w:r>
      <w:r w:rsidRPr="00944D49">
        <w:t xml:space="preserve"> </w:t>
      </w:r>
      <w:r w:rsidR="00EA1435" w:rsidRPr="00944D49">
        <w:t>202</w:t>
      </w:r>
      <w:r w:rsidR="00B340FF" w:rsidRPr="00944D49">
        <w:t>7</w:t>
      </w:r>
      <w:r w:rsidR="00EA1435" w:rsidRPr="00944D49">
        <w:t xml:space="preserve"> год у</w:t>
      </w:r>
      <w:r w:rsidR="00944D49" w:rsidRPr="00944D49">
        <w:t>велич</w:t>
      </w:r>
      <w:r w:rsidR="00EA1435" w:rsidRPr="00944D49">
        <w:t>ение составило</w:t>
      </w:r>
      <w:r w:rsidRPr="00944D49">
        <w:rPr>
          <w:b/>
          <w:i/>
        </w:rPr>
        <w:t xml:space="preserve"> </w:t>
      </w:r>
      <w:r w:rsidR="00944D49" w:rsidRPr="00944D49">
        <w:rPr>
          <w:b/>
          <w:i/>
        </w:rPr>
        <w:t>5 670,9</w:t>
      </w:r>
      <w:r w:rsidRPr="00944D49">
        <w:rPr>
          <w:b/>
          <w:i/>
        </w:rPr>
        <w:t xml:space="preserve"> тыс. рублей</w:t>
      </w:r>
      <w:r w:rsidRPr="00944D49">
        <w:t>.</w:t>
      </w:r>
    </w:p>
    <w:p w:rsidR="007164E7" w:rsidRPr="00944D49" w:rsidRDefault="007164E7" w:rsidP="00945CD0">
      <w:pPr>
        <w:autoSpaceDE w:val="0"/>
        <w:autoSpaceDN w:val="0"/>
        <w:adjustRightInd w:val="0"/>
        <w:contextualSpacing/>
      </w:pPr>
      <w:r w:rsidRPr="00944D49">
        <w:t xml:space="preserve">Корректировка по доходам производится по группе «Безвозмездные поступления от других бюджетов бюджетной системы Российской Федерации». </w:t>
      </w:r>
    </w:p>
    <w:p w:rsidR="00A15E1A" w:rsidRPr="004F5F3C" w:rsidRDefault="00A15E1A" w:rsidP="00A15E1A">
      <w:pPr>
        <w:widowControl w:val="0"/>
        <w:contextualSpacing/>
      </w:pPr>
      <w:r w:rsidRPr="004F5F3C">
        <w:t xml:space="preserve">1. </w:t>
      </w:r>
      <w:r w:rsidRPr="004F5F3C">
        <w:rPr>
          <w:b/>
          <w:i/>
        </w:rPr>
        <w:t>управлению образования</w:t>
      </w:r>
      <w:r w:rsidRPr="004F5F3C">
        <w:t xml:space="preserve"> </w:t>
      </w:r>
      <w:r w:rsidRPr="004F5F3C">
        <w:rPr>
          <w:b/>
          <w:i/>
        </w:rPr>
        <w:t>администрации Плесецкого муниципального округа</w:t>
      </w:r>
      <w:r w:rsidRPr="004F5F3C">
        <w:t xml:space="preserve"> </w:t>
      </w:r>
      <w:r w:rsidRPr="004F5F3C">
        <w:rPr>
          <w:b/>
          <w:i/>
        </w:rPr>
        <w:t xml:space="preserve">Архангельской области </w:t>
      </w:r>
      <w:r w:rsidRPr="004F5F3C">
        <w:t>у</w:t>
      </w:r>
      <w:r w:rsidR="00944D49" w:rsidRPr="004F5F3C">
        <w:t>меньш</w:t>
      </w:r>
      <w:r w:rsidRPr="004F5F3C">
        <w:t>ены бюджетные ассигнования на 202</w:t>
      </w:r>
      <w:r w:rsidR="00944D49" w:rsidRPr="004F5F3C">
        <w:t>5</w:t>
      </w:r>
      <w:r w:rsidRPr="004F5F3C">
        <w:t xml:space="preserve"> год в общем объеме на </w:t>
      </w:r>
      <w:r w:rsidR="00944D49" w:rsidRPr="004F5F3C">
        <w:rPr>
          <w:b/>
          <w:i/>
        </w:rPr>
        <w:t>27 245,2</w:t>
      </w:r>
      <w:r w:rsidRPr="004F5F3C">
        <w:rPr>
          <w:b/>
          <w:i/>
        </w:rPr>
        <w:t xml:space="preserve"> тыс. рублей,</w:t>
      </w:r>
      <w:r w:rsidRPr="004F5F3C">
        <w:t xml:space="preserve">  </w:t>
      </w:r>
      <w:r w:rsidR="00DE0955" w:rsidRPr="004F5F3C">
        <w:t>у</w:t>
      </w:r>
      <w:r w:rsidR="004F5F3C" w:rsidRPr="004F5F3C">
        <w:t>величен</w:t>
      </w:r>
      <w:r w:rsidR="00DE0955" w:rsidRPr="004F5F3C">
        <w:t>ы</w:t>
      </w:r>
      <w:r w:rsidRPr="004F5F3C">
        <w:t xml:space="preserve">  в 202</w:t>
      </w:r>
      <w:r w:rsidR="00944D49" w:rsidRPr="004F5F3C">
        <w:t>6</w:t>
      </w:r>
      <w:r w:rsidRPr="004F5F3C">
        <w:t xml:space="preserve"> году </w:t>
      </w:r>
      <w:r w:rsidR="004F5F3C" w:rsidRPr="004F5F3C">
        <w:t xml:space="preserve"> на </w:t>
      </w:r>
      <w:r w:rsidR="004F5F3C" w:rsidRPr="004F5F3C">
        <w:rPr>
          <w:b/>
          <w:i/>
        </w:rPr>
        <w:t>3 356,6</w:t>
      </w:r>
      <w:r w:rsidRPr="004F5F3C">
        <w:rPr>
          <w:b/>
          <w:i/>
        </w:rPr>
        <w:t xml:space="preserve"> тыс. рублей </w:t>
      </w:r>
      <w:r w:rsidRPr="004F5F3C">
        <w:t>и в 202</w:t>
      </w:r>
      <w:r w:rsidR="00944D49" w:rsidRPr="004F5F3C">
        <w:t>7</w:t>
      </w:r>
      <w:r w:rsidRPr="004F5F3C">
        <w:t xml:space="preserve"> году</w:t>
      </w:r>
      <w:r w:rsidR="00DE0955" w:rsidRPr="004F5F3C">
        <w:t xml:space="preserve"> уменьшены</w:t>
      </w:r>
      <w:r w:rsidRPr="004F5F3C">
        <w:t xml:space="preserve"> </w:t>
      </w:r>
      <w:proofErr w:type="gramStart"/>
      <w:r w:rsidRPr="004F5F3C">
        <w:t>на</w:t>
      </w:r>
      <w:proofErr w:type="gramEnd"/>
      <w:r w:rsidRPr="004F5F3C">
        <w:rPr>
          <w:b/>
          <w:i/>
        </w:rPr>
        <w:t xml:space="preserve"> </w:t>
      </w:r>
      <w:r w:rsidR="004F5F3C" w:rsidRPr="004F5F3C">
        <w:rPr>
          <w:b/>
          <w:i/>
        </w:rPr>
        <w:t>2 850,5</w:t>
      </w:r>
      <w:r w:rsidRPr="004F5F3C">
        <w:rPr>
          <w:b/>
          <w:i/>
        </w:rPr>
        <w:t xml:space="preserve"> тыс. </w:t>
      </w:r>
      <w:proofErr w:type="gramStart"/>
      <w:r w:rsidRPr="004F5F3C">
        <w:rPr>
          <w:b/>
          <w:i/>
        </w:rPr>
        <w:t>рублей</w:t>
      </w:r>
      <w:proofErr w:type="gramEnd"/>
      <w:r w:rsidRPr="004F5F3C">
        <w:rPr>
          <w:b/>
          <w:i/>
        </w:rPr>
        <w:t xml:space="preserve">,  </w:t>
      </w:r>
      <w:r w:rsidRPr="004F5F3C">
        <w:t xml:space="preserve">в том числе за счет: </w:t>
      </w:r>
    </w:p>
    <w:p w:rsidR="00A15E1A" w:rsidRPr="004F5F3C" w:rsidRDefault="00A15E1A" w:rsidP="00A15E1A">
      <w:pPr>
        <w:widowControl w:val="0"/>
        <w:contextualSpacing/>
      </w:pPr>
      <w:proofErr w:type="gramStart"/>
      <w:r w:rsidRPr="004F5F3C">
        <w:t>1.1. увеличения субвенции на е</w:t>
      </w:r>
      <w:r w:rsidRPr="004F5F3C">
        <w:rPr>
          <w:rStyle w:val="fontstyle01"/>
          <w:sz w:val="28"/>
          <w:szCs w:val="28"/>
        </w:rPr>
        <w:t xml:space="preserve">жемесячное денежное вознаграждение за классное руководство педагогическим работникам государственных и </w:t>
      </w:r>
      <w:r w:rsidRPr="004F5F3C">
        <w:rPr>
          <w:rStyle w:val="fontstyle01"/>
          <w:sz w:val="28"/>
          <w:szCs w:val="28"/>
        </w:rPr>
        <w:lastRenderedPageBreak/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(субвенции бюджетам муниципальных районов, муниципальных округов и городских округов Архангельской области)</w:t>
      </w:r>
      <w:r w:rsidRPr="004F5F3C">
        <w:t xml:space="preserve">  в 202</w:t>
      </w:r>
      <w:r w:rsidR="004F5F3C" w:rsidRPr="004F5F3C">
        <w:t>5</w:t>
      </w:r>
      <w:r w:rsidRPr="004F5F3C">
        <w:t xml:space="preserve"> году на </w:t>
      </w:r>
      <w:r w:rsidR="004F5F3C" w:rsidRPr="004F5F3C">
        <w:rPr>
          <w:b/>
          <w:i/>
        </w:rPr>
        <w:t>3 346,7</w:t>
      </w:r>
      <w:r w:rsidRPr="004F5F3C">
        <w:rPr>
          <w:b/>
          <w:i/>
        </w:rPr>
        <w:t xml:space="preserve"> тыс. рублей, </w:t>
      </w:r>
      <w:r w:rsidRPr="004F5F3C">
        <w:t>в 202</w:t>
      </w:r>
      <w:r w:rsidR="004F5F3C" w:rsidRPr="004F5F3C">
        <w:t>6</w:t>
      </w:r>
      <w:r w:rsidRPr="004F5F3C">
        <w:t xml:space="preserve"> на</w:t>
      </w:r>
      <w:r w:rsidRPr="004F5F3C">
        <w:rPr>
          <w:b/>
          <w:i/>
        </w:rPr>
        <w:t xml:space="preserve"> </w:t>
      </w:r>
      <w:r w:rsidR="004F5F3C" w:rsidRPr="004F5F3C">
        <w:rPr>
          <w:b/>
          <w:i/>
        </w:rPr>
        <w:t>3 027,9</w:t>
      </w:r>
      <w:r w:rsidRPr="004F5F3C">
        <w:rPr>
          <w:b/>
          <w:i/>
        </w:rPr>
        <w:t xml:space="preserve"> тыс. рублей </w:t>
      </w:r>
      <w:r w:rsidRPr="004F5F3C">
        <w:t>в</w:t>
      </w:r>
      <w:proofErr w:type="gramEnd"/>
      <w:r w:rsidRPr="004F5F3C">
        <w:t xml:space="preserve"> 202</w:t>
      </w:r>
      <w:r w:rsidR="004F5F3C" w:rsidRPr="004F5F3C">
        <w:t>7</w:t>
      </w:r>
      <w:r w:rsidRPr="004F5F3C">
        <w:t xml:space="preserve"> году на</w:t>
      </w:r>
      <w:r w:rsidRPr="004F5F3C">
        <w:rPr>
          <w:b/>
          <w:i/>
        </w:rPr>
        <w:t xml:space="preserve"> </w:t>
      </w:r>
      <w:r w:rsidR="004F5F3C" w:rsidRPr="004F5F3C">
        <w:rPr>
          <w:b/>
          <w:i/>
        </w:rPr>
        <w:t>2 988,1</w:t>
      </w:r>
      <w:r w:rsidRPr="004F5F3C">
        <w:rPr>
          <w:b/>
          <w:i/>
        </w:rPr>
        <w:t xml:space="preserve"> тыс. рублей.</w:t>
      </w:r>
      <w:r w:rsidRPr="004F5F3C">
        <w:t xml:space="preserve"> (078 0702 032</w:t>
      </w:r>
      <w:r w:rsidR="004F5F3C" w:rsidRPr="004F5F3C">
        <w:t>Ю6</w:t>
      </w:r>
      <w:r w:rsidRPr="004F5F3C">
        <w:t xml:space="preserve">53032 612); </w:t>
      </w:r>
    </w:p>
    <w:p w:rsidR="00A15E1A" w:rsidRPr="004F5F3C" w:rsidRDefault="00A15E1A" w:rsidP="00A15E1A">
      <w:pPr>
        <w:rPr>
          <w:rFonts w:eastAsiaTheme="minorEastAsia"/>
        </w:rPr>
      </w:pPr>
      <w:r w:rsidRPr="004F5F3C">
        <w:t xml:space="preserve">1.2. уменьшения субвенции на компенсацию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</w:t>
      </w:r>
      <w:r w:rsidRPr="004F5F3C">
        <w:rPr>
          <w:rFonts w:eastAsiaTheme="minorEastAsia"/>
        </w:rPr>
        <w:t>в 202</w:t>
      </w:r>
      <w:r w:rsidR="004F5F3C" w:rsidRPr="004F5F3C">
        <w:rPr>
          <w:rFonts w:eastAsiaTheme="minorEastAsia"/>
        </w:rPr>
        <w:t>5</w:t>
      </w:r>
      <w:r w:rsidRPr="004F5F3C">
        <w:rPr>
          <w:rFonts w:eastAsiaTheme="minorEastAsia"/>
        </w:rPr>
        <w:t xml:space="preserve"> году на </w:t>
      </w:r>
      <w:r w:rsidR="004F5F3C" w:rsidRPr="004F5F3C">
        <w:rPr>
          <w:rFonts w:eastAsiaTheme="minorEastAsia"/>
          <w:b/>
          <w:i/>
        </w:rPr>
        <w:t>348,5</w:t>
      </w:r>
      <w:r w:rsidRPr="004F5F3C">
        <w:rPr>
          <w:rFonts w:eastAsiaTheme="minorEastAsia"/>
          <w:b/>
          <w:i/>
        </w:rPr>
        <w:t xml:space="preserve"> тыс. рублей</w:t>
      </w:r>
      <w:r w:rsidRPr="004F5F3C">
        <w:rPr>
          <w:rFonts w:eastAsiaTheme="minorEastAsia"/>
        </w:rPr>
        <w:t xml:space="preserve"> (078 0701 03100Л8650 612);</w:t>
      </w:r>
    </w:p>
    <w:p w:rsidR="00A15E1A" w:rsidRDefault="00A15E1A" w:rsidP="00A15E1A">
      <w:pPr>
        <w:rPr>
          <w:rFonts w:eastAsiaTheme="minorEastAsia"/>
        </w:rPr>
      </w:pPr>
      <w:r w:rsidRPr="004F5F3C">
        <w:rPr>
          <w:rFonts w:eastAsiaTheme="minorEastAsia"/>
        </w:rPr>
        <w:t>1.3. у</w:t>
      </w:r>
      <w:r w:rsidR="004F5F3C" w:rsidRPr="004F5F3C">
        <w:rPr>
          <w:rFonts w:eastAsiaTheme="minorEastAsia"/>
        </w:rPr>
        <w:t>меньшения   иных межбюджетных трансфертов</w:t>
      </w:r>
      <w:r w:rsidRPr="004F5F3C">
        <w:rPr>
          <w:rFonts w:eastAsiaTheme="minorEastAsia"/>
        </w:rPr>
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в 202</w:t>
      </w:r>
      <w:r w:rsidR="004F5F3C" w:rsidRPr="004F5F3C">
        <w:rPr>
          <w:rFonts w:eastAsiaTheme="minorEastAsia"/>
        </w:rPr>
        <w:t>5</w:t>
      </w:r>
      <w:r w:rsidRPr="004F5F3C">
        <w:rPr>
          <w:rFonts w:eastAsiaTheme="minorEastAsia"/>
        </w:rPr>
        <w:t xml:space="preserve"> году на </w:t>
      </w:r>
      <w:r w:rsidR="004F5F3C" w:rsidRPr="004F5F3C">
        <w:rPr>
          <w:rFonts w:eastAsiaTheme="minorEastAsia"/>
          <w:b/>
          <w:i/>
        </w:rPr>
        <w:t>289,6</w:t>
      </w:r>
      <w:r w:rsidRPr="004F5F3C">
        <w:rPr>
          <w:rFonts w:eastAsiaTheme="minorEastAsia"/>
          <w:b/>
          <w:i/>
        </w:rPr>
        <w:t xml:space="preserve"> тыс. рублей</w:t>
      </w:r>
      <w:r w:rsidR="001814D3">
        <w:rPr>
          <w:rFonts w:eastAsiaTheme="minorEastAsia"/>
        </w:rPr>
        <w:t xml:space="preserve">, </w:t>
      </w:r>
      <w:r w:rsidRPr="004F5F3C">
        <w:rPr>
          <w:rFonts w:eastAsiaTheme="minorEastAsia"/>
        </w:rPr>
        <w:t>уменьшения в  202</w:t>
      </w:r>
      <w:r w:rsidR="004F5F3C" w:rsidRPr="004F5F3C">
        <w:rPr>
          <w:rFonts w:eastAsiaTheme="minorEastAsia"/>
        </w:rPr>
        <w:t>6</w:t>
      </w:r>
      <w:r w:rsidR="001814D3">
        <w:rPr>
          <w:rFonts w:eastAsiaTheme="minorEastAsia"/>
        </w:rPr>
        <w:t xml:space="preserve"> году </w:t>
      </w:r>
      <w:r w:rsidRPr="004F5F3C">
        <w:rPr>
          <w:rFonts w:eastAsiaTheme="minorEastAsia"/>
        </w:rPr>
        <w:t xml:space="preserve">на </w:t>
      </w:r>
      <w:r w:rsidR="004F5F3C" w:rsidRPr="004F5F3C">
        <w:rPr>
          <w:rFonts w:eastAsiaTheme="minorEastAsia"/>
          <w:b/>
          <w:i/>
        </w:rPr>
        <w:t>260,1</w:t>
      </w:r>
      <w:r w:rsidRPr="004F5F3C">
        <w:rPr>
          <w:rFonts w:eastAsiaTheme="minorEastAsia"/>
          <w:b/>
          <w:i/>
        </w:rPr>
        <w:t xml:space="preserve"> тыс. рублей</w:t>
      </w:r>
      <w:r w:rsidR="001814D3">
        <w:rPr>
          <w:rFonts w:eastAsiaTheme="minorEastAsia"/>
        </w:rPr>
        <w:t xml:space="preserve">, </w:t>
      </w:r>
      <w:r w:rsidRPr="004F5F3C">
        <w:rPr>
          <w:rFonts w:eastAsiaTheme="minorEastAsia"/>
        </w:rPr>
        <w:t>уменьшения в 202</w:t>
      </w:r>
      <w:r w:rsidR="004F5F3C" w:rsidRPr="004F5F3C">
        <w:rPr>
          <w:rFonts w:eastAsiaTheme="minorEastAsia"/>
        </w:rPr>
        <w:t>7</w:t>
      </w:r>
      <w:r w:rsidRPr="004F5F3C">
        <w:rPr>
          <w:rFonts w:eastAsiaTheme="minorEastAsia"/>
        </w:rPr>
        <w:t xml:space="preserve"> году </w:t>
      </w:r>
      <w:proofErr w:type="gramStart"/>
      <w:r w:rsidRPr="004F5F3C">
        <w:rPr>
          <w:rFonts w:eastAsiaTheme="minorEastAsia"/>
        </w:rPr>
        <w:t>на</w:t>
      </w:r>
      <w:proofErr w:type="gramEnd"/>
      <w:r w:rsidRPr="004F5F3C">
        <w:rPr>
          <w:rFonts w:eastAsiaTheme="minorEastAsia"/>
        </w:rPr>
        <w:t xml:space="preserve"> </w:t>
      </w:r>
      <w:r w:rsidR="004F5F3C" w:rsidRPr="004F5F3C">
        <w:rPr>
          <w:rFonts w:eastAsiaTheme="minorEastAsia"/>
          <w:b/>
          <w:i/>
        </w:rPr>
        <w:t>726,4</w:t>
      </w:r>
      <w:r w:rsidRPr="004F5F3C">
        <w:rPr>
          <w:rFonts w:eastAsiaTheme="minorEastAsia"/>
          <w:b/>
          <w:i/>
        </w:rPr>
        <w:t xml:space="preserve"> тыс. рублей</w:t>
      </w:r>
      <w:r w:rsidRPr="004F5F3C">
        <w:rPr>
          <w:rFonts w:eastAsiaTheme="minorEastAsia"/>
        </w:rPr>
        <w:t xml:space="preserve"> (078 1004 03200</w:t>
      </w:r>
      <w:r w:rsidR="004F5F3C" w:rsidRPr="004F5F3C">
        <w:rPr>
          <w:rFonts w:eastAsiaTheme="minorEastAsia"/>
          <w:lang w:val="en-US"/>
        </w:rPr>
        <w:t>R</w:t>
      </w:r>
      <w:r w:rsidRPr="004F5F3C">
        <w:rPr>
          <w:rFonts w:eastAsiaTheme="minorEastAsia"/>
        </w:rPr>
        <w:t>304</w:t>
      </w:r>
      <w:r w:rsidR="004F5F3C" w:rsidRPr="004F5F3C">
        <w:rPr>
          <w:rFonts w:eastAsiaTheme="minorEastAsia"/>
        </w:rPr>
        <w:t>3</w:t>
      </w:r>
      <w:r w:rsidR="004F5F3C">
        <w:rPr>
          <w:rFonts w:eastAsiaTheme="minorEastAsia"/>
        </w:rPr>
        <w:t xml:space="preserve"> 612);</w:t>
      </w:r>
    </w:p>
    <w:p w:rsidR="000452FB" w:rsidRDefault="000452FB" w:rsidP="000452FB">
      <w:pPr>
        <w:rPr>
          <w:rFonts w:eastAsiaTheme="minorEastAsia"/>
        </w:rPr>
      </w:pPr>
      <w:proofErr w:type="gramStart"/>
      <w:r>
        <w:rPr>
          <w:rFonts w:eastAsiaTheme="minorEastAsia"/>
        </w:rPr>
        <w:t>1.4. уменьшения субвенции на в</w:t>
      </w:r>
      <w:r w:rsidRPr="000452FB">
        <w:rPr>
          <w:rFonts w:eastAsiaTheme="minorEastAsia"/>
        </w:rPr>
        <w:t>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</w:r>
      <w:r>
        <w:rPr>
          <w:rFonts w:eastAsiaTheme="minorEastAsia"/>
        </w:rPr>
        <w:t xml:space="preserve"> в 2025 году на </w:t>
      </w:r>
      <w:r w:rsidRPr="00E01D7B">
        <w:rPr>
          <w:rFonts w:eastAsiaTheme="minorEastAsia"/>
          <w:b/>
          <w:i/>
        </w:rPr>
        <w:t>18 821,1 тыс. рублей</w:t>
      </w:r>
      <w:r w:rsidR="00E01D7B">
        <w:rPr>
          <w:rFonts w:eastAsiaTheme="minorEastAsia"/>
        </w:rPr>
        <w:t xml:space="preserve"> </w:t>
      </w:r>
      <w:r w:rsidRPr="004F5F3C">
        <w:rPr>
          <w:rFonts w:eastAsiaTheme="minorEastAsia"/>
        </w:rPr>
        <w:t xml:space="preserve">(078 </w:t>
      </w:r>
      <w:r w:rsidR="00E01D7B">
        <w:rPr>
          <w:rFonts w:eastAsiaTheme="minorEastAsia"/>
        </w:rPr>
        <w:t>0701</w:t>
      </w:r>
      <w:r w:rsidRPr="004F5F3C">
        <w:rPr>
          <w:rFonts w:eastAsiaTheme="minorEastAsia"/>
        </w:rPr>
        <w:t xml:space="preserve"> 03</w:t>
      </w:r>
      <w:r w:rsidR="00E01D7B">
        <w:rPr>
          <w:rFonts w:eastAsiaTheme="minorEastAsia"/>
        </w:rPr>
        <w:t>1</w:t>
      </w:r>
      <w:r w:rsidRPr="004F5F3C">
        <w:rPr>
          <w:rFonts w:eastAsiaTheme="minorEastAsia"/>
        </w:rPr>
        <w:t>00</w:t>
      </w:r>
      <w:r w:rsidR="00E01D7B">
        <w:rPr>
          <w:rFonts w:eastAsiaTheme="minorEastAsia"/>
        </w:rPr>
        <w:t>Л8390</w:t>
      </w:r>
      <w:r>
        <w:rPr>
          <w:rFonts w:eastAsiaTheme="minorEastAsia"/>
        </w:rPr>
        <w:t xml:space="preserve"> 612</w:t>
      </w:r>
      <w:r w:rsidR="00E01D7B">
        <w:rPr>
          <w:rFonts w:eastAsiaTheme="minorEastAsia"/>
        </w:rPr>
        <w:t xml:space="preserve"> – 5 775,5 тыс. рублей, </w:t>
      </w:r>
      <w:r w:rsidR="00E01D7B" w:rsidRPr="004F5F3C">
        <w:rPr>
          <w:rFonts w:eastAsiaTheme="minorEastAsia"/>
        </w:rPr>
        <w:t xml:space="preserve">078 </w:t>
      </w:r>
      <w:r w:rsidR="00E01D7B">
        <w:rPr>
          <w:rFonts w:eastAsiaTheme="minorEastAsia"/>
        </w:rPr>
        <w:t>0702</w:t>
      </w:r>
      <w:r w:rsidR="00E01D7B" w:rsidRPr="004F5F3C">
        <w:rPr>
          <w:rFonts w:eastAsiaTheme="minorEastAsia"/>
        </w:rPr>
        <w:t xml:space="preserve"> 03200</w:t>
      </w:r>
      <w:r w:rsidR="00E01D7B">
        <w:rPr>
          <w:rFonts w:eastAsiaTheme="minorEastAsia"/>
        </w:rPr>
        <w:t>Л8390 612 – 11 360,2 тыс. рублей</w:t>
      </w:r>
      <w:proofErr w:type="gramEnd"/>
      <w:r w:rsidR="00E01D7B">
        <w:rPr>
          <w:rFonts w:eastAsiaTheme="minorEastAsia"/>
        </w:rPr>
        <w:t xml:space="preserve">, </w:t>
      </w:r>
      <w:proofErr w:type="gramStart"/>
      <w:r w:rsidR="00E01D7B" w:rsidRPr="004F5F3C">
        <w:rPr>
          <w:rFonts w:eastAsiaTheme="minorEastAsia"/>
        </w:rPr>
        <w:t xml:space="preserve">078 </w:t>
      </w:r>
      <w:r w:rsidR="00E01D7B">
        <w:rPr>
          <w:rFonts w:eastAsiaTheme="minorEastAsia"/>
        </w:rPr>
        <w:t>0703</w:t>
      </w:r>
      <w:r w:rsidR="00E01D7B" w:rsidRPr="004F5F3C">
        <w:rPr>
          <w:rFonts w:eastAsiaTheme="minorEastAsia"/>
        </w:rPr>
        <w:t xml:space="preserve"> 03</w:t>
      </w:r>
      <w:r w:rsidR="00E01D7B">
        <w:rPr>
          <w:rFonts w:eastAsiaTheme="minorEastAsia"/>
        </w:rPr>
        <w:t>3</w:t>
      </w:r>
      <w:r w:rsidR="00E01D7B" w:rsidRPr="004F5F3C">
        <w:rPr>
          <w:rFonts w:eastAsiaTheme="minorEastAsia"/>
        </w:rPr>
        <w:t>00</w:t>
      </w:r>
      <w:r w:rsidR="00E01D7B">
        <w:rPr>
          <w:rFonts w:eastAsiaTheme="minorEastAsia"/>
        </w:rPr>
        <w:t>Л8390 612 – 1 685,4 тыс. рублей</w:t>
      </w:r>
      <w:r>
        <w:rPr>
          <w:rFonts w:eastAsiaTheme="minorEastAsia"/>
        </w:rPr>
        <w:t>);</w:t>
      </w:r>
      <w:proofErr w:type="gramEnd"/>
    </w:p>
    <w:p w:rsidR="00E01D7B" w:rsidRDefault="00E01D7B" w:rsidP="00E01D7B">
      <w:pPr>
        <w:widowControl w:val="0"/>
        <w:contextualSpacing/>
      </w:pPr>
      <w:r>
        <w:rPr>
          <w:rFonts w:eastAsiaTheme="minorEastAsia"/>
        </w:rPr>
        <w:t>1.5. уменьшения субвенции на п</w:t>
      </w:r>
      <w:r w:rsidRPr="00E01D7B">
        <w:rPr>
          <w:rFonts w:eastAsiaTheme="minorEastAsia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</w:t>
      </w:r>
      <w:r>
        <w:rPr>
          <w:rFonts w:eastAsiaTheme="minorEastAsia"/>
        </w:rPr>
        <w:t xml:space="preserve"> </w:t>
      </w:r>
      <w:r w:rsidRPr="004F5F3C">
        <w:t xml:space="preserve">в 2025 году на </w:t>
      </w:r>
      <w:r>
        <w:rPr>
          <w:b/>
          <w:i/>
        </w:rPr>
        <w:t>33,3</w:t>
      </w:r>
      <w:r w:rsidRPr="004F5F3C">
        <w:rPr>
          <w:b/>
          <w:i/>
        </w:rPr>
        <w:t xml:space="preserve"> тыс. рублей, </w:t>
      </w:r>
      <w:r w:rsidRPr="004F5F3C">
        <w:t xml:space="preserve">в </w:t>
      </w:r>
      <w:r>
        <w:t xml:space="preserve">плановом периоде </w:t>
      </w:r>
      <w:r w:rsidRPr="004F5F3C">
        <w:t>2026</w:t>
      </w:r>
      <w:r>
        <w:t>-2027 годов</w:t>
      </w:r>
      <w:r w:rsidRPr="004F5F3C">
        <w:t xml:space="preserve"> на</w:t>
      </w:r>
      <w:r w:rsidRPr="004F5F3C">
        <w:rPr>
          <w:b/>
          <w:i/>
        </w:rPr>
        <w:t xml:space="preserve"> </w:t>
      </w:r>
      <w:r>
        <w:rPr>
          <w:b/>
          <w:i/>
        </w:rPr>
        <w:t>872,0</w:t>
      </w:r>
      <w:r w:rsidRPr="004F5F3C">
        <w:rPr>
          <w:b/>
          <w:i/>
        </w:rPr>
        <w:t xml:space="preserve"> тыс. рублей </w:t>
      </w:r>
      <w:r>
        <w:t>соответственно (</w:t>
      </w:r>
      <w:r w:rsidRPr="004F5F3C">
        <w:t>078 0702 032Ю65</w:t>
      </w:r>
      <w:r>
        <w:t>1792</w:t>
      </w:r>
      <w:r w:rsidRPr="004F5F3C">
        <w:t xml:space="preserve"> 612); </w:t>
      </w:r>
    </w:p>
    <w:p w:rsidR="00E01D7B" w:rsidRDefault="00E01D7B" w:rsidP="00E01D7B">
      <w:pPr>
        <w:widowControl w:val="0"/>
        <w:contextualSpacing/>
      </w:pPr>
      <w:r>
        <w:t>1.6. увеличения субвенции на о</w:t>
      </w:r>
      <w:r w:rsidRPr="00E01D7B">
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</w:t>
      </w:r>
      <w:proofErr w:type="gramStart"/>
      <w:r w:rsidRPr="00E01D7B">
        <w:t>.Б</w:t>
      </w:r>
      <w:proofErr w:type="gramEnd"/>
      <w:r w:rsidRPr="00E01D7B">
        <w:t xml:space="preserve">айконура и федеральной территории "Сириус", муниципальных общеобразовательных организаций и профессиональных образовательных организаций </w:t>
      </w:r>
      <w:r w:rsidRPr="004F5F3C">
        <w:t xml:space="preserve">в 2025 году </w:t>
      </w:r>
      <w:r>
        <w:t>и</w:t>
      </w:r>
      <w:r w:rsidRPr="004F5F3C">
        <w:t xml:space="preserve"> </w:t>
      </w:r>
      <w:r>
        <w:t xml:space="preserve">плановом периоде </w:t>
      </w:r>
      <w:r w:rsidRPr="004F5F3C">
        <w:t>2026</w:t>
      </w:r>
      <w:r>
        <w:t>-2027 годов</w:t>
      </w:r>
      <w:r w:rsidRPr="004F5F3C">
        <w:t xml:space="preserve"> на</w:t>
      </w:r>
      <w:r w:rsidRPr="004F5F3C">
        <w:rPr>
          <w:b/>
          <w:i/>
        </w:rPr>
        <w:t xml:space="preserve"> </w:t>
      </w:r>
      <w:r>
        <w:rPr>
          <w:b/>
          <w:i/>
        </w:rPr>
        <w:t>1 460,8</w:t>
      </w:r>
      <w:r w:rsidRPr="004F5F3C">
        <w:rPr>
          <w:b/>
          <w:i/>
        </w:rPr>
        <w:t xml:space="preserve"> тыс. рублей </w:t>
      </w:r>
      <w:r>
        <w:t>соответственно (</w:t>
      </w:r>
      <w:r w:rsidRPr="004F5F3C">
        <w:t>078 0702 032Ю65</w:t>
      </w:r>
      <w:r>
        <w:t>0502</w:t>
      </w:r>
      <w:r w:rsidRPr="004F5F3C">
        <w:t xml:space="preserve"> 612); </w:t>
      </w:r>
    </w:p>
    <w:p w:rsidR="009307B5" w:rsidRPr="00B173D2" w:rsidRDefault="00E01D7B" w:rsidP="009307B5">
      <w:pPr>
        <w:pStyle w:val="a7"/>
        <w:keepNext/>
        <w:ind w:firstLine="708"/>
        <w:rPr>
          <w:szCs w:val="28"/>
          <w:highlight w:val="yellow"/>
        </w:rPr>
      </w:pPr>
      <w:proofErr w:type="gramStart"/>
      <w:r>
        <w:t>1.7. уменьшения</w:t>
      </w:r>
      <w:r w:rsidR="009307B5">
        <w:t xml:space="preserve"> иного межбюджетного трансферта</w:t>
      </w:r>
      <w:r w:rsidR="009307B5" w:rsidRPr="009307B5">
        <w:t xml:space="preserve"> </w:t>
      </w:r>
      <w:r w:rsidR="009307B5">
        <w:rPr>
          <w:szCs w:val="28"/>
        </w:rPr>
        <w:t>на р</w:t>
      </w:r>
      <w:r w:rsidR="009307B5" w:rsidRPr="00B173D2">
        <w:rPr>
          <w:szCs w:val="28"/>
        </w:rPr>
        <w:t>еализаци</w:t>
      </w:r>
      <w:r w:rsidR="009307B5">
        <w:rPr>
          <w:szCs w:val="28"/>
        </w:rPr>
        <w:t>ю</w:t>
      </w:r>
      <w:r w:rsidR="009307B5" w:rsidRPr="00B173D2">
        <w:rPr>
          <w:szCs w:val="28"/>
        </w:rPr>
        <w:t xml:space="preserve"> мероприятий, направленных на создание современной инфраструктуры для детей и их оздоровления путем возведения некапитальных строений, </w:t>
      </w:r>
      <w:r w:rsidR="009307B5" w:rsidRPr="00B173D2">
        <w:rPr>
          <w:szCs w:val="28"/>
        </w:rPr>
        <w:lastRenderedPageBreak/>
        <w:t xml:space="preserve">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</w:t>
      </w:r>
      <w:r w:rsidR="009307B5">
        <w:rPr>
          <w:szCs w:val="28"/>
        </w:rPr>
        <w:t xml:space="preserve"> в 2025 году на </w:t>
      </w:r>
      <w:r w:rsidR="009307B5" w:rsidRPr="009307B5">
        <w:rPr>
          <w:b/>
          <w:i/>
          <w:szCs w:val="28"/>
        </w:rPr>
        <w:t>12 560,2 тыс. рублей</w:t>
      </w:r>
      <w:r w:rsidR="009307B5">
        <w:rPr>
          <w:b/>
          <w:i/>
          <w:szCs w:val="28"/>
        </w:rPr>
        <w:t xml:space="preserve"> </w:t>
      </w:r>
      <w:r w:rsidR="009307B5" w:rsidRPr="009307B5">
        <w:rPr>
          <w:szCs w:val="28"/>
        </w:rPr>
        <w:t>(078 0709 03500</w:t>
      </w:r>
      <w:r w:rsidR="009307B5" w:rsidRPr="009307B5">
        <w:rPr>
          <w:szCs w:val="28"/>
          <w:lang w:val="en-US"/>
        </w:rPr>
        <w:t>R</w:t>
      </w:r>
      <w:r w:rsidR="009307B5" w:rsidRPr="009307B5">
        <w:rPr>
          <w:szCs w:val="28"/>
        </w:rPr>
        <w:t>4941 612)</w:t>
      </w:r>
      <w:r w:rsidR="009307B5" w:rsidRPr="00753B18">
        <w:rPr>
          <w:szCs w:val="28"/>
        </w:rPr>
        <w:t>.</w:t>
      </w:r>
      <w:proofErr w:type="gramEnd"/>
    </w:p>
    <w:p w:rsidR="00A15E1A" w:rsidRPr="009307B5" w:rsidRDefault="00A15E1A" w:rsidP="00A15E1A">
      <w:pPr>
        <w:widowControl w:val="0"/>
        <w:contextualSpacing/>
      </w:pPr>
      <w:r w:rsidRPr="009307B5">
        <w:t xml:space="preserve">2. </w:t>
      </w:r>
      <w:r w:rsidRPr="009307B5">
        <w:rPr>
          <w:b/>
          <w:i/>
        </w:rPr>
        <w:t>а</w:t>
      </w:r>
      <w:r w:rsidRPr="009307B5">
        <w:rPr>
          <w:b/>
          <w:i/>
          <w:color w:val="000000"/>
        </w:rPr>
        <w:t xml:space="preserve">дминистрации </w:t>
      </w:r>
      <w:r w:rsidRPr="009307B5">
        <w:rPr>
          <w:b/>
          <w:i/>
        </w:rPr>
        <w:t xml:space="preserve">Плесецкого муниципального округа </w:t>
      </w:r>
      <w:r w:rsidRPr="009307B5">
        <w:t>лимиты бюджетных обязательств на 202</w:t>
      </w:r>
      <w:r w:rsidR="009307B5" w:rsidRPr="009307B5">
        <w:t>5</w:t>
      </w:r>
      <w:r w:rsidRPr="009307B5">
        <w:t xml:space="preserve"> год увеличены в общем объеме на </w:t>
      </w:r>
      <w:r w:rsidR="009307B5" w:rsidRPr="009307B5">
        <w:rPr>
          <w:b/>
          <w:i/>
        </w:rPr>
        <w:t>38</w:t>
      </w:r>
      <w:r w:rsidR="009307B5" w:rsidRPr="009307B5">
        <w:rPr>
          <w:b/>
          <w:i/>
          <w:lang w:val="en-US"/>
        </w:rPr>
        <w:t> </w:t>
      </w:r>
      <w:r w:rsidR="009307B5" w:rsidRPr="009307B5">
        <w:rPr>
          <w:b/>
          <w:i/>
        </w:rPr>
        <w:t>475,9</w:t>
      </w:r>
      <w:r w:rsidRPr="009307B5">
        <w:rPr>
          <w:b/>
          <w:i/>
        </w:rPr>
        <w:t xml:space="preserve"> тыс. рублей,</w:t>
      </w:r>
      <w:r w:rsidRPr="009307B5">
        <w:t xml:space="preserve"> в 202</w:t>
      </w:r>
      <w:r w:rsidR="009307B5" w:rsidRPr="009307B5">
        <w:t>6</w:t>
      </w:r>
      <w:r w:rsidRPr="009307B5">
        <w:t xml:space="preserve"> году на </w:t>
      </w:r>
      <w:r w:rsidR="009307B5" w:rsidRPr="009307B5">
        <w:rPr>
          <w:b/>
          <w:i/>
        </w:rPr>
        <w:t>38 752,5</w:t>
      </w:r>
      <w:r w:rsidRPr="009307B5">
        <w:rPr>
          <w:b/>
          <w:i/>
        </w:rPr>
        <w:t xml:space="preserve"> тыс. руб</w:t>
      </w:r>
      <w:r w:rsidR="008B11BE" w:rsidRPr="009307B5">
        <w:rPr>
          <w:b/>
          <w:i/>
        </w:rPr>
        <w:t>лей</w:t>
      </w:r>
      <w:r w:rsidRPr="009307B5">
        <w:t>, в 202</w:t>
      </w:r>
      <w:r w:rsidR="009307B5" w:rsidRPr="009307B5">
        <w:t>7</w:t>
      </w:r>
      <w:r w:rsidRPr="009307B5">
        <w:t xml:space="preserve"> году на </w:t>
      </w:r>
      <w:r w:rsidR="009307B5" w:rsidRPr="009307B5">
        <w:rPr>
          <w:b/>
          <w:i/>
        </w:rPr>
        <w:t>2 728,8</w:t>
      </w:r>
      <w:r w:rsidRPr="009307B5">
        <w:rPr>
          <w:b/>
          <w:i/>
        </w:rPr>
        <w:t xml:space="preserve"> тыс. </w:t>
      </w:r>
      <w:proofErr w:type="gramStart"/>
      <w:r w:rsidRPr="009307B5">
        <w:rPr>
          <w:b/>
          <w:i/>
        </w:rPr>
        <w:t>руб</w:t>
      </w:r>
      <w:r w:rsidR="008B11BE" w:rsidRPr="009307B5">
        <w:rPr>
          <w:b/>
          <w:i/>
        </w:rPr>
        <w:t>лей</w:t>
      </w:r>
      <w:proofErr w:type="gramEnd"/>
      <w:r w:rsidRPr="009307B5">
        <w:t xml:space="preserve"> </w:t>
      </w:r>
      <w:r w:rsidR="00E477E1" w:rsidRPr="009307B5">
        <w:t xml:space="preserve">в </w:t>
      </w:r>
      <w:r w:rsidRPr="009307B5">
        <w:t>том числе за счет:</w:t>
      </w:r>
    </w:p>
    <w:p w:rsidR="0000595D" w:rsidRPr="0000595D" w:rsidRDefault="00A15E1A" w:rsidP="0000595D">
      <w:r w:rsidRPr="0000595D">
        <w:t xml:space="preserve">2.1. </w:t>
      </w:r>
      <w:r w:rsidR="0000595D" w:rsidRPr="0000595D">
        <w:t xml:space="preserve"> увеличения </w:t>
      </w:r>
      <w:proofErr w:type="gramStart"/>
      <w:r w:rsidR="0000595D" w:rsidRPr="0000595D">
        <w:rPr>
          <w:lang w:val="en-US"/>
        </w:rPr>
        <w:t>c</w:t>
      </w:r>
      <w:proofErr w:type="spellStart"/>
      <w:proofErr w:type="gramEnd"/>
      <w:r w:rsidR="0000595D" w:rsidRPr="0000595D">
        <w:t>убсидии</w:t>
      </w:r>
      <w:proofErr w:type="spellEnd"/>
      <w:r w:rsidR="0000595D" w:rsidRPr="0000595D">
        <w:t xml:space="preserve"> на организацию и содержание мест захоронения в 2025 году и плановом периоде 2026-2027 годах на </w:t>
      </w:r>
      <w:r w:rsidR="0000595D" w:rsidRPr="0000595D">
        <w:rPr>
          <w:b/>
          <w:i/>
        </w:rPr>
        <w:t xml:space="preserve">2 728,8 тыс. рублей </w:t>
      </w:r>
      <w:r w:rsidR="0000595D" w:rsidRPr="0000595D">
        <w:t>соответственно (098 0503 0400010840 244);</w:t>
      </w:r>
    </w:p>
    <w:p w:rsidR="009307B5" w:rsidRPr="0000595D" w:rsidRDefault="00A15E1A" w:rsidP="0000595D">
      <w:proofErr w:type="gramStart"/>
      <w:r w:rsidRPr="0000595D">
        <w:t xml:space="preserve">2.2. </w:t>
      </w:r>
      <w:r w:rsidR="009307B5" w:rsidRPr="0000595D">
        <w:t xml:space="preserve">увеличения иного межбюджетного трансферта на реализацию мероприятий, направленных на создание современной инфраструктуры для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 в 2025 году на </w:t>
      </w:r>
      <w:r w:rsidR="009307B5" w:rsidRPr="0000595D">
        <w:rPr>
          <w:b/>
          <w:i/>
        </w:rPr>
        <w:t xml:space="preserve">12 560,2 тыс. рублей, </w:t>
      </w:r>
      <w:r w:rsidR="009307B5" w:rsidRPr="0000595D">
        <w:t>в 2026 году на</w:t>
      </w:r>
      <w:r w:rsidR="009307B5" w:rsidRPr="0000595D">
        <w:rPr>
          <w:b/>
          <w:i/>
        </w:rPr>
        <w:t xml:space="preserve"> </w:t>
      </w:r>
      <w:r w:rsidR="0000595D" w:rsidRPr="0000595D">
        <w:rPr>
          <w:b/>
          <w:i/>
        </w:rPr>
        <w:t>36 023,7</w:t>
      </w:r>
      <w:r w:rsidR="009307B5" w:rsidRPr="0000595D">
        <w:rPr>
          <w:b/>
          <w:i/>
        </w:rPr>
        <w:t xml:space="preserve"> тыс. рублей </w:t>
      </w:r>
      <w:r w:rsidR="009307B5" w:rsidRPr="0000595D">
        <w:t>(098 0709 03500</w:t>
      </w:r>
      <w:r w:rsidR="009307B5" w:rsidRPr="0000595D">
        <w:rPr>
          <w:lang w:val="en-US"/>
        </w:rPr>
        <w:t>R</w:t>
      </w:r>
      <w:r w:rsidR="009307B5" w:rsidRPr="0000595D">
        <w:t>4941 243);</w:t>
      </w:r>
      <w:proofErr w:type="gramEnd"/>
    </w:p>
    <w:p w:rsidR="009307B5" w:rsidRDefault="009307B5" w:rsidP="009307B5">
      <w:r w:rsidRPr="0000595D">
        <w:t>2.3. увеличения</w:t>
      </w:r>
      <w:r>
        <w:t xml:space="preserve"> иного межбюджетного трансферта на модернизацию (строительство) котельных на </w:t>
      </w:r>
      <w:proofErr w:type="gramStart"/>
      <w:r>
        <w:t>твердом</w:t>
      </w:r>
      <w:proofErr w:type="gramEnd"/>
      <w:r>
        <w:t xml:space="preserve"> </w:t>
      </w:r>
      <w:proofErr w:type="spellStart"/>
      <w:r>
        <w:t>биотопливе</w:t>
      </w:r>
      <w:proofErr w:type="spellEnd"/>
      <w:r>
        <w:t>, источником финансового</w:t>
      </w:r>
    </w:p>
    <w:p w:rsidR="009307B5" w:rsidRPr="00231DBA" w:rsidRDefault="009307B5" w:rsidP="0000595D">
      <w:pPr>
        <w:ind w:firstLine="0"/>
        <w:rPr>
          <w:highlight w:val="yellow"/>
        </w:rPr>
      </w:pPr>
      <w:proofErr w:type="gramStart"/>
      <w:r>
        <w:t>обеспечения</w:t>
      </w:r>
      <w:proofErr w:type="gramEnd"/>
      <w:r>
        <w:t xml:space="preserve"> которых является специальный казначейский кредит</w:t>
      </w:r>
      <w:r w:rsidRPr="00FF32B4">
        <w:t xml:space="preserve"> </w:t>
      </w:r>
      <w:r w:rsidRPr="001C7935">
        <w:t>в 202</w:t>
      </w:r>
      <w:r>
        <w:t>5</w:t>
      </w:r>
      <w:r w:rsidRPr="001C7935">
        <w:t xml:space="preserve"> году на </w:t>
      </w:r>
      <w:r>
        <w:rPr>
          <w:b/>
          <w:i/>
        </w:rPr>
        <w:t>23 186,9</w:t>
      </w:r>
      <w:r w:rsidRPr="001C7935">
        <w:rPr>
          <w:b/>
          <w:i/>
        </w:rPr>
        <w:t xml:space="preserve"> тыс. ру</w:t>
      </w:r>
      <w:r>
        <w:rPr>
          <w:b/>
          <w:i/>
        </w:rPr>
        <w:t>блей</w:t>
      </w:r>
      <w:r w:rsidRPr="001C7935">
        <w:t xml:space="preserve"> (098 </w:t>
      </w:r>
      <w:r>
        <w:t>05</w:t>
      </w:r>
      <w:r w:rsidRPr="001C7935">
        <w:t xml:space="preserve">02 </w:t>
      </w:r>
      <w:r>
        <w:t>590</w:t>
      </w:r>
      <w:r w:rsidRPr="001C7935">
        <w:t>00</w:t>
      </w:r>
      <w:r>
        <w:t>97040</w:t>
      </w:r>
      <w:r w:rsidRPr="001C7935">
        <w:t xml:space="preserve"> </w:t>
      </w:r>
      <w:r>
        <w:t>4</w:t>
      </w:r>
      <w:r w:rsidRPr="001C7935">
        <w:t>1</w:t>
      </w:r>
      <w:r w:rsidR="0000595D">
        <w:t>4).</w:t>
      </w:r>
      <w:r w:rsidR="0000595D" w:rsidRPr="00231DBA">
        <w:rPr>
          <w:highlight w:val="yellow"/>
        </w:rPr>
        <w:t xml:space="preserve"> </w:t>
      </w:r>
    </w:p>
    <w:p w:rsidR="00A15E1A" w:rsidRPr="00231DBA" w:rsidRDefault="00A15E1A" w:rsidP="00A15E1A">
      <w:pPr>
        <w:rPr>
          <w:highlight w:val="yellow"/>
        </w:rPr>
      </w:pPr>
    </w:p>
    <w:p w:rsidR="00A15E1A" w:rsidRPr="004D5C16" w:rsidRDefault="00A15E1A" w:rsidP="004D5C16">
      <w:pPr>
        <w:autoSpaceDE w:val="0"/>
        <w:autoSpaceDN w:val="0"/>
        <w:adjustRightInd w:val="0"/>
      </w:pPr>
      <w:r w:rsidRPr="004D5C16">
        <w:t xml:space="preserve">3. </w:t>
      </w:r>
      <w:proofErr w:type="gramStart"/>
      <w:r w:rsidRPr="004D5C16">
        <w:rPr>
          <w:b/>
          <w:i/>
        </w:rPr>
        <w:t>Управлению муниципального имущества</w:t>
      </w:r>
      <w:r w:rsidRPr="004D5C16">
        <w:rPr>
          <w:b/>
          <w:i/>
          <w:color w:val="000000"/>
        </w:rPr>
        <w:t xml:space="preserve"> </w:t>
      </w:r>
      <w:r w:rsidRPr="004D5C16">
        <w:rPr>
          <w:b/>
          <w:i/>
        </w:rPr>
        <w:t>администрации Плесецкого муниципального округа</w:t>
      </w:r>
      <w:r w:rsidRPr="004D5C16">
        <w:t xml:space="preserve"> </w:t>
      </w:r>
      <w:r w:rsidRPr="004D5C16">
        <w:rPr>
          <w:b/>
          <w:i/>
        </w:rPr>
        <w:t>Архангельской области</w:t>
      </w:r>
      <w:r w:rsidRPr="004D5C16">
        <w:t xml:space="preserve"> бюджетные ассигнования на 202</w:t>
      </w:r>
      <w:r w:rsidR="004D5C16" w:rsidRPr="004D5C16">
        <w:t>5</w:t>
      </w:r>
      <w:r w:rsidRPr="004D5C16">
        <w:t xml:space="preserve"> год у</w:t>
      </w:r>
      <w:r w:rsidR="004D5C16" w:rsidRPr="004D5C16">
        <w:t>меньш</w:t>
      </w:r>
      <w:r w:rsidRPr="004D5C16">
        <w:t xml:space="preserve">ены на </w:t>
      </w:r>
      <w:r w:rsidR="004D5C16" w:rsidRPr="004D5C16">
        <w:rPr>
          <w:b/>
          <w:i/>
          <w:color w:val="000000"/>
        </w:rPr>
        <w:t>1 863,9</w:t>
      </w:r>
      <w:r w:rsidRPr="004D5C16">
        <w:rPr>
          <w:b/>
          <w:i/>
          <w:color w:val="000000"/>
        </w:rPr>
        <w:t xml:space="preserve"> тыс. рублей </w:t>
      </w:r>
      <w:r w:rsidRPr="004D5C16">
        <w:rPr>
          <w:color w:val="000000"/>
        </w:rPr>
        <w:t xml:space="preserve"> </w:t>
      </w:r>
      <w:r w:rsidRPr="004D5C16">
        <w:t>на 202</w:t>
      </w:r>
      <w:r w:rsidR="004D5C16" w:rsidRPr="004D5C16">
        <w:t xml:space="preserve">6 </w:t>
      </w:r>
      <w:r w:rsidRPr="004D5C16">
        <w:t xml:space="preserve">год </w:t>
      </w:r>
      <w:r w:rsidR="004D5C16" w:rsidRPr="004D5C16">
        <w:t>уменьшены</w:t>
      </w:r>
      <w:r w:rsidRPr="004D5C16">
        <w:t xml:space="preserve"> на</w:t>
      </w:r>
      <w:r w:rsidRPr="004D5C16">
        <w:rPr>
          <w:b/>
          <w:i/>
        </w:rPr>
        <w:t xml:space="preserve"> </w:t>
      </w:r>
      <w:r w:rsidR="004D5C16" w:rsidRPr="004D5C16">
        <w:rPr>
          <w:b/>
          <w:i/>
        </w:rPr>
        <w:t>44,7</w:t>
      </w:r>
      <w:r w:rsidRPr="004D5C16">
        <w:rPr>
          <w:b/>
          <w:i/>
        </w:rPr>
        <w:t xml:space="preserve">  тыс. рублей,</w:t>
      </w:r>
      <w:r w:rsidRPr="004D5C16">
        <w:t xml:space="preserve"> на 2026 год </w:t>
      </w:r>
      <w:r w:rsidR="004D5C16" w:rsidRPr="004D5C16">
        <w:t>уменьшены</w:t>
      </w:r>
      <w:r w:rsidRPr="004D5C16">
        <w:t xml:space="preserve"> на </w:t>
      </w:r>
      <w:r w:rsidR="004D5C16" w:rsidRPr="004D5C16">
        <w:rPr>
          <w:b/>
          <w:i/>
        </w:rPr>
        <w:t>110,1</w:t>
      </w:r>
      <w:r w:rsidRPr="004D5C16">
        <w:rPr>
          <w:b/>
          <w:i/>
        </w:rPr>
        <w:t xml:space="preserve"> тыс. рублей</w:t>
      </w:r>
      <w:r w:rsidRPr="004D5C16">
        <w:t xml:space="preserve"> за счет уменьшения с</w:t>
      </w:r>
      <w:r w:rsidRPr="004D5C16">
        <w:rPr>
          <w:rStyle w:val="fontstyle01"/>
          <w:sz w:val="28"/>
          <w:szCs w:val="28"/>
        </w:rPr>
        <w:t xml:space="preserve">убвенции </w:t>
      </w:r>
      <w:r w:rsidR="004D5C16" w:rsidRPr="004D5C16">
        <w:rPr>
          <w:rStyle w:val="fontstyle01"/>
          <w:sz w:val="28"/>
          <w:szCs w:val="28"/>
        </w:rPr>
        <w:t xml:space="preserve"> на обеспечение детей-сирот и детей, оставшихся без попечения родителей, жилыми помещениями</w:t>
      </w:r>
      <w:r w:rsidR="004D5C16" w:rsidRPr="004D5C16">
        <w:t xml:space="preserve"> (165 1004 61100</w:t>
      </w:r>
      <w:r w:rsidR="004D5C16" w:rsidRPr="004D5C16">
        <w:rPr>
          <w:lang w:val="en-US"/>
        </w:rPr>
        <w:t>R</w:t>
      </w:r>
      <w:r w:rsidR="004D5C16" w:rsidRPr="004D5C16">
        <w:t>0821</w:t>
      </w:r>
      <w:r w:rsidR="004D5C16">
        <w:t xml:space="preserve"> 412).</w:t>
      </w:r>
      <w:proofErr w:type="gramEnd"/>
    </w:p>
    <w:p w:rsidR="00A15E1A" w:rsidRPr="00231DBA" w:rsidRDefault="00A15E1A" w:rsidP="00A15E1A">
      <w:pPr>
        <w:widowControl w:val="0"/>
        <w:spacing w:before="100" w:beforeAutospacing="1" w:after="100" w:afterAutospacing="1"/>
        <w:ind w:firstLine="708"/>
        <w:contextualSpacing/>
        <w:rPr>
          <w:rStyle w:val="fontstyle01"/>
          <w:sz w:val="28"/>
          <w:szCs w:val="28"/>
          <w:highlight w:val="yellow"/>
        </w:rPr>
      </w:pPr>
    </w:p>
    <w:p w:rsidR="00A15E1A" w:rsidRDefault="004D5C16" w:rsidP="00A15E1A">
      <w:pPr>
        <w:widowControl w:val="0"/>
        <w:contextualSpacing/>
      </w:pPr>
      <w:r w:rsidRPr="004D5C16">
        <w:t xml:space="preserve">4. </w:t>
      </w:r>
      <w:r w:rsidRPr="00EA23C0">
        <w:rPr>
          <w:b/>
          <w:i/>
        </w:rPr>
        <w:t>Управлению инфраструктурного развития</w:t>
      </w:r>
      <w:r w:rsidRPr="00EA23C0">
        <w:t xml:space="preserve"> </w:t>
      </w:r>
      <w:r w:rsidRPr="00EA23C0">
        <w:rPr>
          <w:b/>
          <w:i/>
        </w:rPr>
        <w:t>администрации Плесецкого муниципального округа</w:t>
      </w:r>
      <w:r w:rsidRPr="00EA23C0">
        <w:t xml:space="preserve"> </w:t>
      </w:r>
      <w:r w:rsidRPr="00EA23C0">
        <w:rPr>
          <w:b/>
          <w:i/>
        </w:rPr>
        <w:t>Архангельской области</w:t>
      </w:r>
      <w:r w:rsidRPr="00EA23C0">
        <w:t xml:space="preserve"> увеличен</w:t>
      </w:r>
      <w:r>
        <w:t>ы</w:t>
      </w:r>
      <w:r w:rsidRPr="00EA23C0">
        <w:t xml:space="preserve"> бюджетные ассигнования </w:t>
      </w:r>
      <w:r w:rsidRPr="00EA23C0">
        <w:rPr>
          <w:rFonts w:ascii="TimesNewRoman" w:hAnsi="TimesNewRoman"/>
          <w:color w:val="000000"/>
        </w:rPr>
        <w:t>в 202</w:t>
      </w:r>
      <w:r>
        <w:rPr>
          <w:rFonts w:ascii="TimesNewRoman" w:hAnsi="TimesNewRoman"/>
          <w:color w:val="000000"/>
        </w:rPr>
        <w:t>5</w:t>
      </w:r>
      <w:r w:rsidRPr="00EA23C0">
        <w:rPr>
          <w:rFonts w:ascii="TimesNewRoman" w:hAnsi="TimesNewRoman"/>
          <w:color w:val="000000"/>
        </w:rPr>
        <w:t xml:space="preserve"> году на </w:t>
      </w:r>
      <w:r>
        <w:rPr>
          <w:b/>
          <w:i/>
        </w:rPr>
        <w:t>105 019,1</w:t>
      </w:r>
      <w:r w:rsidRPr="00EA23C0">
        <w:rPr>
          <w:b/>
          <w:i/>
        </w:rPr>
        <w:t xml:space="preserve"> тыс. рублей</w:t>
      </w:r>
      <w:r w:rsidRPr="00EA23C0">
        <w:t xml:space="preserve"> за счет</w:t>
      </w:r>
      <w:r>
        <w:t xml:space="preserve"> иного межбюджетного трансферта на</w:t>
      </w:r>
      <w:r w:rsidRPr="004D5C16">
        <w:t xml:space="preserve"> </w:t>
      </w:r>
      <w:r>
        <w:t>р</w:t>
      </w:r>
      <w:r w:rsidRPr="004D5C16">
        <w:t>еализаци</w:t>
      </w:r>
      <w:r>
        <w:t>ю</w:t>
      </w:r>
      <w:r w:rsidRPr="004D5C16">
        <w:t xml:space="preserve"> мероприятий по модернизации школьных систем образования</w:t>
      </w:r>
      <w:r>
        <w:t xml:space="preserve"> (166 0702 032Ю457502 243).</w:t>
      </w:r>
    </w:p>
    <w:p w:rsidR="004D5C16" w:rsidRDefault="004D5C16" w:rsidP="00A15E1A">
      <w:pPr>
        <w:widowControl w:val="0"/>
        <w:contextualSpacing/>
      </w:pPr>
    </w:p>
    <w:p w:rsidR="004D5C16" w:rsidRPr="00231DBA" w:rsidRDefault="004D5C16" w:rsidP="00A15E1A">
      <w:pPr>
        <w:widowControl w:val="0"/>
        <w:contextualSpacing/>
        <w:rPr>
          <w:highlight w:val="yellow"/>
        </w:rPr>
      </w:pPr>
    </w:p>
    <w:p w:rsidR="00191EFE" w:rsidRPr="00A5696B" w:rsidRDefault="00901894" w:rsidP="00725142">
      <w:pPr>
        <w:widowControl w:val="0"/>
        <w:contextualSpacing/>
      </w:pPr>
      <w:r w:rsidRPr="00A5696B">
        <w:t xml:space="preserve"> </w:t>
      </w:r>
      <w:r w:rsidRPr="00A5696B">
        <w:rPr>
          <w:b/>
          <w:lang w:val="en-US"/>
        </w:rPr>
        <w:t>III</w:t>
      </w:r>
      <w:r w:rsidR="00E263AF" w:rsidRPr="00A5696B">
        <w:rPr>
          <w:b/>
        </w:rPr>
        <w:t xml:space="preserve">. </w:t>
      </w:r>
      <w:r w:rsidR="00191EFE" w:rsidRPr="00A5696B">
        <w:rPr>
          <w:b/>
        </w:rPr>
        <w:t xml:space="preserve">Перераспределение бюджетных ассигнований, выделенных из резервного фонда администрации муниципального образования. </w:t>
      </w:r>
    </w:p>
    <w:p w:rsidR="004C6F4B" w:rsidRPr="00A5696B" w:rsidRDefault="004C6F4B" w:rsidP="00945CD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1EFE" w:rsidRPr="00A5696B" w:rsidRDefault="00191EFE" w:rsidP="00945CD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</w:rPr>
      </w:pPr>
      <w:proofErr w:type="gramStart"/>
      <w:r w:rsidRPr="00A5696B">
        <w:rPr>
          <w:color w:val="000000"/>
        </w:rPr>
        <w:t>В соответствии с пунктом 3 статьи 217 Бюджетного кодекса Российской Федерации и пунктом 2 статьи 9 решения Собрания депутатов Плесецкого муниципального округа Архангельской области «О бюджете Плесецкого муниципального округа Архангельской области на 202</w:t>
      </w:r>
      <w:r w:rsidR="001814D3">
        <w:rPr>
          <w:color w:val="000000"/>
        </w:rPr>
        <w:t>5</w:t>
      </w:r>
      <w:r w:rsidRPr="00A5696B">
        <w:rPr>
          <w:color w:val="000000"/>
        </w:rPr>
        <w:t xml:space="preserve"> год и на </w:t>
      </w:r>
      <w:r w:rsidRPr="00A5696B">
        <w:rPr>
          <w:color w:val="000000"/>
        </w:rPr>
        <w:lastRenderedPageBreak/>
        <w:t>плановый период 202</w:t>
      </w:r>
      <w:r w:rsidR="001814D3">
        <w:rPr>
          <w:color w:val="000000"/>
        </w:rPr>
        <w:t>6</w:t>
      </w:r>
      <w:r w:rsidRPr="00A5696B">
        <w:rPr>
          <w:color w:val="000000"/>
        </w:rPr>
        <w:t xml:space="preserve"> и 202</w:t>
      </w:r>
      <w:r w:rsidR="001814D3">
        <w:rPr>
          <w:color w:val="000000"/>
        </w:rPr>
        <w:t>7</w:t>
      </w:r>
      <w:r w:rsidRPr="00A5696B">
        <w:rPr>
          <w:color w:val="000000"/>
        </w:rPr>
        <w:t xml:space="preserve"> годов» финансов</w:t>
      </w:r>
      <w:r w:rsidR="001814D3">
        <w:rPr>
          <w:color w:val="000000"/>
        </w:rPr>
        <w:t>ы</w:t>
      </w:r>
      <w:r w:rsidRPr="00A5696B">
        <w:rPr>
          <w:color w:val="000000"/>
        </w:rPr>
        <w:t>м управлением администрации Плесецкого муниципального округа в ходе исполнения местного бюджета были внесены изменения в сводную бюджетную роспись</w:t>
      </w:r>
      <w:proofErr w:type="gramEnd"/>
      <w:r w:rsidRPr="00A5696B">
        <w:rPr>
          <w:color w:val="000000"/>
        </w:rPr>
        <w:t xml:space="preserve"> местного бюджета на суммы средств, выделенных из резервного фонда администрации муниципального образования.</w:t>
      </w:r>
    </w:p>
    <w:p w:rsidR="00E67893" w:rsidRPr="00A5696B" w:rsidRDefault="00191EFE" w:rsidP="00A5696B">
      <w:r w:rsidRPr="00A5696B">
        <w:rPr>
          <w:color w:val="000000"/>
        </w:rPr>
        <w:t>По р</w:t>
      </w:r>
      <w:r w:rsidR="00E438C8" w:rsidRPr="00A5696B">
        <w:rPr>
          <w:color w:val="000000"/>
        </w:rPr>
        <w:t>аспоряжени</w:t>
      </w:r>
      <w:r w:rsidR="00A5696B" w:rsidRPr="00A5696B">
        <w:rPr>
          <w:color w:val="000000"/>
        </w:rPr>
        <w:t>ю</w:t>
      </w:r>
      <w:r w:rsidRPr="00A5696B">
        <w:rPr>
          <w:color w:val="000000"/>
        </w:rPr>
        <w:t xml:space="preserve"> администрации Плесецкого муниципального округа </w:t>
      </w:r>
      <w:r w:rsidRPr="00A5696B">
        <w:rPr>
          <w:b/>
          <w:i/>
          <w:color w:val="000000"/>
        </w:rPr>
        <w:t xml:space="preserve">администрации </w:t>
      </w:r>
      <w:r w:rsidRPr="00A5696B">
        <w:rPr>
          <w:b/>
          <w:i/>
        </w:rPr>
        <w:t xml:space="preserve">Плесецкого муниципального округа Архангельской области </w:t>
      </w:r>
      <w:r w:rsidRPr="00A5696B">
        <w:rPr>
          <w:color w:val="000000"/>
        </w:rPr>
        <w:t>из резервного фонда</w:t>
      </w:r>
      <w:r w:rsidR="00E438C8" w:rsidRPr="00A5696B">
        <w:rPr>
          <w:color w:val="000000"/>
        </w:rPr>
        <w:t xml:space="preserve"> выделено</w:t>
      </w:r>
      <w:r w:rsidR="00896D6B" w:rsidRPr="00A5696B">
        <w:rPr>
          <w:color w:val="000000"/>
        </w:rPr>
        <w:t xml:space="preserve"> </w:t>
      </w:r>
      <w:r w:rsidR="00A5696B" w:rsidRPr="00A5696B">
        <w:rPr>
          <w:b/>
          <w:i/>
        </w:rPr>
        <w:t>4</w:t>
      </w:r>
      <w:r w:rsidR="00A5696B" w:rsidRPr="00A5696B">
        <w:rPr>
          <w:b/>
          <w:i/>
          <w:color w:val="000000"/>
        </w:rPr>
        <w:t>0,0  тыс. рублей</w:t>
      </w:r>
      <w:r w:rsidR="00A5696B" w:rsidRPr="00A5696B">
        <w:rPr>
          <w:color w:val="000000"/>
        </w:rPr>
        <w:t xml:space="preserve">  </w:t>
      </w:r>
      <w:r w:rsidR="00A5696B" w:rsidRPr="00A5696B">
        <w:t xml:space="preserve">для проведения капитального ремонта печи в муниципальной квартире, находящейся по адресу: п. Плесецк, ул. Железнодорожная, дом 18А, квартира 9. </w:t>
      </w:r>
    </w:p>
    <w:p w:rsidR="00191EFE" w:rsidRPr="00A5696B" w:rsidRDefault="00191EFE" w:rsidP="00945CD0">
      <w:pPr>
        <w:widowControl w:val="0"/>
        <w:tabs>
          <w:tab w:val="left" w:pos="1080"/>
        </w:tabs>
        <w:spacing w:before="100" w:beforeAutospacing="1" w:after="100" w:afterAutospacing="1"/>
        <w:contextualSpacing/>
        <w:rPr>
          <w:color w:val="000000"/>
        </w:rPr>
      </w:pPr>
      <w:proofErr w:type="gramStart"/>
      <w:r w:rsidRPr="00A5696B">
        <w:rPr>
          <w:color w:val="000000"/>
        </w:rPr>
        <w:t>В соответствии с Указаниями о применении бюджетной классификации РФ при принятии решения о выделении</w:t>
      </w:r>
      <w:proofErr w:type="gramEnd"/>
      <w:r w:rsidRPr="00A5696B">
        <w:rPr>
          <w:color w:val="000000"/>
        </w:rPr>
        <w:t xml:space="preserve"> средств из резервного фонда, расходы отражаются по соответствующим разделам функциональной классификации расходов.</w:t>
      </w:r>
    </w:p>
    <w:p w:rsidR="00191EFE" w:rsidRPr="00A5696B" w:rsidRDefault="00191EFE" w:rsidP="00945CD0">
      <w:pPr>
        <w:widowControl w:val="0"/>
        <w:tabs>
          <w:tab w:val="left" w:pos="1080"/>
        </w:tabs>
        <w:spacing w:before="100" w:beforeAutospacing="1" w:after="100" w:afterAutospacing="1"/>
        <w:contextualSpacing/>
        <w:rPr>
          <w:color w:val="000000"/>
        </w:rPr>
      </w:pPr>
      <w:r w:rsidRPr="00A5696B">
        <w:rPr>
          <w:color w:val="000000"/>
        </w:rPr>
        <w:t xml:space="preserve">В проекте решения расходы резервного фонда администрации округа в </w:t>
      </w:r>
      <w:r w:rsidRPr="00A5696B">
        <w:rPr>
          <w:b/>
          <w:i/>
          <w:color w:val="000000"/>
        </w:rPr>
        <w:t xml:space="preserve">сумме </w:t>
      </w:r>
      <w:r w:rsidR="00A5696B">
        <w:rPr>
          <w:b/>
          <w:i/>
          <w:color w:val="000000"/>
        </w:rPr>
        <w:t>4</w:t>
      </w:r>
      <w:r w:rsidR="003850AD" w:rsidRPr="00A5696B">
        <w:rPr>
          <w:b/>
          <w:i/>
          <w:color w:val="000000"/>
        </w:rPr>
        <w:t>0,0</w:t>
      </w:r>
      <w:r w:rsidRPr="00A5696B">
        <w:rPr>
          <w:b/>
          <w:i/>
          <w:color w:val="000000"/>
        </w:rPr>
        <w:t xml:space="preserve"> тыс. рублей</w:t>
      </w:r>
      <w:r w:rsidRPr="00A5696B">
        <w:rPr>
          <w:color w:val="000000"/>
        </w:rPr>
        <w:t xml:space="preserve"> отражены по КБК </w:t>
      </w:r>
      <w:r w:rsidR="00A5696B" w:rsidRPr="00A5696B">
        <w:rPr>
          <w:color w:val="000000"/>
        </w:rPr>
        <w:t>098 0501 5500081400 243</w:t>
      </w:r>
      <w:r w:rsidR="00A5696B">
        <w:rPr>
          <w:color w:val="000000"/>
        </w:rPr>
        <w:t xml:space="preserve"> </w:t>
      </w:r>
      <w:r w:rsidRPr="00A5696B">
        <w:rPr>
          <w:color w:val="000000"/>
        </w:rPr>
        <w:t>с одновременным уменьшением ассигнований резервного фонда администрации Плесецкого муниципального округа КБК 097 0111 5500081400 870.</w:t>
      </w:r>
    </w:p>
    <w:p w:rsidR="006676C0" w:rsidRPr="00A5696B" w:rsidRDefault="006676C0" w:rsidP="00945CD0">
      <w:pPr>
        <w:ind w:left="709" w:firstLine="0"/>
        <w:rPr>
          <w:b/>
        </w:rPr>
      </w:pPr>
    </w:p>
    <w:p w:rsidR="00670183" w:rsidRPr="00010078" w:rsidRDefault="00670183" w:rsidP="00C226D6">
      <w:pPr>
        <w:pStyle w:val="a3"/>
        <w:numPr>
          <w:ilvl w:val="0"/>
          <w:numId w:val="35"/>
        </w:numPr>
        <w:rPr>
          <w:b/>
        </w:rPr>
      </w:pPr>
      <w:r w:rsidRPr="00010078">
        <w:rPr>
          <w:b/>
        </w:rPr>
        <w:t>Изменения в связи с уточнением бюджетной классификации.</w:t>
      </w:r>
    </w:p>
    <w:p w:rsidR="009A6FBD" w:rsidRPr="00231DBA" w:rsidRDefault="009A6FBD" w:rsidP="00945CD0">
      <w:pPr>
        <w:widowControl w:val="0"/>
        <w:contextualSpacing/>
        <w:rPr>
          <w:highlight w:val="yellow"/>
        </w:rPr>
      </w:pPr>
    </w:p>
    <w:p w:rsidR="009A6FBD" w:rsidRPr="00C54496" w:rsidRDefault="009A6FBD" w:rsidP="00945CD0">
      <w:pPr>
        <w:widowControl w:val="0"/>
        <w:contextualSpacing/>
      </w:pPr>
      <w:r w:rsidRPr="00C54496">
        <w:t>В целях приведения кодов бюджетной классификации расходов в соответствие с приказом Минфина России от 24 мая 2022 года № 82н проектом решения предлагается:</w:t>
      </w:r>
    </w:p>
    <w:p w:rsidR="00231DBA" w:rsidRPr="007600D2" w:rsidRDefault="00231DBA" w:rsidP="00231DBA">
      <w:pPr>
        <w:pStyle w:val="a3"/>
        <w:widowControl w:val="0"/>
        <w:numPr>
          <w:ilvl w:val="0"/>
          <w:numId w:val="36"/>
        </w:numPr>
        <w:ind w:left="0" w:firstLine="709"/>
      </w:pPr>
      <w:r w:rsidRPr="007600D2">
        <w:t>На основании ходатайства управления инфраструктурного развития администрации Плесецкого муниципального округа Архангельской области  уточняются целевые статьи по бюджетным ассигнованиям дорожного фонда:</w:t>
      </w:r>
    </w:p>
    <w:p w:rsidR="00231DBA" w:rsidRPr="007600D2" w:rsidRDefault="00231DBA" w:rsidP="00231DBA">
      <w:pPr>
        <w:pStyle w:val="a3"/>
        <w:widowControl w:val="0"/>
        <w:ind w:left="0"/>
      </w:pPr>
      <w:r w:rsidRPr="007600D2">
        <w:t xml:space="preserve">- в сумме </w:t>
      </w:r>
      <w:r w:rsidRPr="007F3DB4">
        <w:rPr>
          <w:b/>
          <w:i/>
        </w:rPr>
        <w:t>46 420 470,0 рублей</w:t>
      </w:r>
      <w:r w:rsidRPr="007600D2">
        <w:t xml:space="preserve"> с целевой статьи 0200083210</w:t>
      </w:r>
      <w:r w:rsidR="007600D2" w:rsidRPr="007600D2">
        <w:t xml:space="preserve"> на целевую статью 020009Д01</w:t>
      </w:r>
      <w:r w:rsidRPr="007600D2">
        <w:t>0;</w:t>
      </w:r>
    </w:p>
    <w:p w:rsidR="00231DBA" w:rsidRPr="00231DBA" w:rsidRDefault="00231DBA" w:rsidP="00231DBA">
      <w:pPr>
        <w:pStyle w:val="a3"/>
        <w:widowControl w:val="0"/>
        <w:ind w:left="0"/>
        <w:rPr>
          <w:highlight w:val="yellow"/>
        </w:rPr>
      </w:pPr>
      <w:r w:rsidRPr="00231DBA">
        <w:t xml:space="preserve">- в сумме </w:t>
      </w:r>
      <w:r w:rsidRPr="007F3DB4">
        <w:rPr>
          <w:b/>
          <w:i/>
        </w:rPr>
        <w:t>9 750 000,0 р</w:t>
      </w:r>
      <w:r w:rsidR="007600D2" w:rsidRPr="007F3DB4">
        <w:rPr>
          <w:b/>
          <w:i/>
        </w:rPr>
        <w:t>ублей</w:t>
      </w:r>
      <w:r w:rsidR="007600D2">
        <w:t xml:space="preserve"> с целевой статьи 020008322</w:t>
      </w:r>
      <w:r w:rsidRPr="00231DBA">
        <w:t>0 на целевую статью 020009Д020;</w:t>
      </w:r>
    </w:p>
    <w:p w:rsidR="00231DBA" w:rsidRPr="00231DBA" w:rsidRDefault="00231DBA" w:rsidP="00231DBA">
      <w:pPr>
        <w:widowControl w:val="0"/>
        <w:rPr>
          <w:highlight w:val="yellow"/>
        </w:rPr>
      </w:pPr>
    </w:p>
    <w:p w:rsidR="00DC692B" w:rsidRDefault="00231DBA" w:rsidP="00945CD0">
      <w:pPr>
        <w:widowControl w:val="0"/>
        <w:contextualSpacing/>
      </w:pPr>
      <w:r w:rsidRPr="00612D31">
        <w:t xml:space="preserve">2. </w:t>
      </w:r>
      <w:r w:rsidR="003C66B3" w:rsidRPr="00612D31">
        <w:t xml:space="preserve">На основании ходатайств </w:t>
      </w:r>
      <w:r w:rsidR="003C66B3" w:rsidRPr="00612D31">
        <w:rPr>
          <w:b/>
          <w:i/>
        </w:rPr>
        <w:t xml:space="preserve">Управления муниципального имущества администрации Плесецкого муниципального округа Архангельской области </w:t>
      </w:r>
      <w:r w:rsidR="003C66B3" w:rsidRPr="00612D31">
        <w:t>предлагается пере</w:t>
      </w:r>
      <w:r w:rsidR="00A5696B" w:rsidRPr="00612D31">
        <w:t>нести</w:t>
      </w:r>
      <w:r w:rsidR="003C66B3" w:rsidRPr="00612D31">
        <w:t xml:space="preserve"> лимиты</w:t>
      </w:r>
      <w:r w:rsidR="00612D31" w:rsidRPr="00612D31">
        <w:t xml:space="preserve"> бюджетных обязательств</w:t>
      </w:r>
      <w:r w:rsidR="00DC692B">
        <w:t>:</w:t>
      </w:r>
    </w:p>
    <w:p w:rsidR="00DC692B" w:rsidRPr="00612D31" w:rsidRDefault="00DC692B" w:rsidP="00945CD0">
      <w:pPr>
        <w:widowControl w:val="0"/>
        <w:contextualSpacing/>
      </w:pPr>
      <w:proofErr w:type="gramStart"/>
      <w:r>
        <w:t>-</w:t>
      </w:r>
      <w:r w:rsidR="00612D31" w:rsidRPr="00612D31">
        <w:t xml:space="preserve"> по расходам</w:t>
      </w:r>
      <w:r w:rsidR="00612D31" w:rsidRPr="00612D31">
        <w:rPr>
          <w:sz w:val="26"/>
          <w:szCs w:val="26"/>
        </w:rPr>
        <w:t xml:space="preserve"> </w:t>
      </w:r>
      <w:r w:rsidR="00612D31" w:rsidRPr="00C77F4A">
        <w:t>на обеспечение своей деятельности в связи с осуществлением государственных полномочий по предоставлению детям-сиротам жилых помещений средства в пределах 0,3 процента размера предоставленной субвенции</w:t>
      </w:r>
      <w:r w:rsidR="003C66B3" w:rsidRPr="00612D31">
        <w:t xml:space="preserve"> </w:t>
      </w:r>
      <w:r w:rsidR="00A5696B" w:rsidRPr="00612D31">
        <w:t>с</w:t>
      </w:r>
      <w:r w:rsidR="003C66B3" w:rsidRPr="00612D31">
        <w:t xml:space="preserve"> </w:t>
      </w:r>
      <w:r w:rsidR="00A5696B" w:rsidRPr="00612D31">
        <w:t xml:space="preserve">раздела </w:t>
      </w:r>
      <w:r w:rsidR="003C66B3" w:rsidRPr="00612D31">
        <w:t>подраздел</w:t>
      </w:r>
      <w:r w:rsidR="00A5696B" w:rsidRPr="00612D31">
        <w:t>а</w:t>
      </w:r>
      <w:r w:rsidR="003C66B3" w:rsidRPr="00612D31">
        <w:t xml:space="preserve"> </w:t>
      </w:r>
      <w:r w:rsidR="00A5696B" w:rsidRPr="00612D31">
        <w:t>1004</w:t>
      </w:r>
      <w:r w:rsidR="003C66B3" w:rsidRPr="00612D31">
        <w:t xml:space="preserve"> «</w:t>
      </w:r>
      <w:r w:rsidR="00612D31" w:rsidRPr="00612D31">
        <w:t>Охрана семьи и детства</w:t>
      </w:r>
      <w:r w:rsidR="003C66B3" w:rsidRPr="00612D31">
        <w:t>»</w:t>
      </w:r>
      <w:r w:rsidR="00724FF8" w:rsidRPr="00612D31">
        <w:t xml:space="preserve"> </w:t>
      </w:r>
      <w:r w:rsidR="00A5696B" w:rsidRPr="00612D31">
        <w:t>на раздел подраздел 1006</w:t>
      </w:r>
      <w:r w:rsidR="00612D31">
        <w:t xml:space="preserve"> «</w:t>
      </w:r>
      <w:r w:rsidR="00612D31" w:rsidRPr="00612D31">
        <w:t>Другие вопросы в области социальной политики</w:t>
      </w:r>
      <w:r w:rsidR="00612D31">
        <w:t>»</w:t>
      </w:r>
      <w:r w:rsidR="00A5696B" w:rsidRPr="00612D31">
        <w:t xml:space="preserve"> </w:t>
      </w:r>
      <w:r w:rsidR="00612D31">
        <w:t xml:space="preserve">при этом </w:t>
      </w:r>
      <w:r w:rsidR="00A5696B" w:rsidRPr="00612D31">
        <w:t>целевая статья</w:t>
      </w:r>
      <w:r w:rsidR="00612D31" w:rsidRPr="00612D31">
        <w:t xml:space="preserve"> 61100Л8770</w:t>
      </w:r>
      <w:r w:rsidR="00C54496">
        <w:t xml:space="preserve"> и вид расходов 244 не меняются. </w:t>
      </w:r>
      <w:proofErr w:type="gramEnd"/>
    </w:p>
    <w:p w:rsidR="000E200A" w:rsidRPr="00612D31" w:rsidRDefault="000E200A" w:rsidP="00945CD0">
      <w:pPr>
        <w:autoSpaceDE w:val="0"/>
        <w:autoSpaceDN w:val="0"/>
        <w:adjustRightInd w:val="0"/>
      </w:pPr>
    </w:p>
    <w:p w:rsidR="000E200A" w:rsidRPr="00412650" w:rsidRDefault="000E200A" w:rsidP="00945CD0">
      <w:pPr>
        <w:pStyle w:val="a3"/>
        <w:numPr>
          <w:ilvl w:val="0"/>
          <w:numId w:val="32"/>
        </w:numPr>
        <w:rPr>
          <w:b/>
        </w:rPr>
      </w:pPr>
      <w:r w:rsidRPr="00412650">
        <w:rPr>
          <w:b/>
        </w:rPr>
        <w:lastRenderedPageBreak/>
        <w:t>Перенос бюджетных ассигнований между главными распорядителями, разделами, подразделами, целевыми статьями и видами расходов без изменения общей суммы расходов местного бюджета.</w:t>
      </w:r>
    </w:p>
    <w:p w:rsidR="00C83417" w:rsidRPr="00412650" w:rsidRDefault="00C83417" w:rsidP="00C83417">
      <w:pPr>
        <w:rPr>
          <w:b/>
        </w:rPr>
      </w:pPr>
    </w:p>
    <w:p w:rsidR="00C83417" w:rsidRPr="002C4935" w:rsidRDefault="00C83417" w:rsidP="00C83417">
      <w:pPr>
        <w:pStyle w:val="a3"/>
        <w:numPr>
          <w:ilvl w:val="0"/>
          <w:numId w:val="29"/>
        </w:numPr>
        <w:ind w:left="0" w:firstLine="709"/>
      </w:pPr>
      <w:proofErr w:type="gramStart"/>
      <w:r w:rsidRPr="00412650">
        <w:t xml:space="preserve">В соответствии с ходатайством управления </w:t>
      </w:r>
      <w:r w:rsidR="00C77F4A" w:rsidRPr="00412650">
        <w:t>образования</w:t>
      </w:r>
      <w:r w:rsidRPr="00412650">
        <w:t xml:space="preserve"> администрации Плесецкого муниципального округа Архангельской области </w:t>
      </w:r>
      <w:r w:rsidR="00412650">
        <w:t xml:space="preserve">и </w:t>
      </w:r>
      <w:r w:rsidR="00C77F4A" w:rsidRPr="00412650">
        <w:t xml:space="preserve">условиями соглашения о предоставлении </w:t>
      </w:r>
      <w:r w:rsidR="00C77F4A" w:rsidRPr="00412650">
        <w:rPr>
          <w:rFonts w:eastAsiaTheme="minorEastAsia"/>
        </w:rPr>
        <w:t xml:space="preserve"> иного межбюджетного трансферта на организацию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</w:t>
      </w:r>
      <w:r w:rsidR="00C77F4A" w:rsidRPr="00412650">
        <w:t xml:space="preserve"> №11550000-1-2025-003 от 23.01.2025</w:t>
      </w:r>
      <w:r w:rsidR="00412650" w:rsidRPr="00412650">
        <w:t>г</w:t>
      </w:r>
      <w:r w:rsidR="00412650">
        <w:t>ода</w:t>
      </w:r>
      <w:r w:rsidR="00412650" w:rsidRPr="00412650">
        <w:t xml:space="preserve"> предлагается уменьшить лимиты бюджетных обязательств по КБК 078 1004 03200</w:t>
      </w:r>
      <w:r w:rsidR="00412650" w:rsidRPr="00412650">
        <w:rPr>
          <w:lang w:val="en-US"/>
        </w:rPr>
        <w:t>L</w:t>
      </w:r>
      <w:r w:rsidR="00412650" w:rsidRPr="00412650">
        <w:t>3042 612</w:t>
      </w:r>
      <w:r w:rsidR="00412650">
        <w:t xml:space="preserve"> в 2025 году на </w:t>
      </w:r>
      <w:r w:rsidR="00412650" w:rsidRPr="007F3DB4">
        <w:rPr>
          <w:b/>
          <w:i/>
        </w:rPr>
        <w:t>25,8 тыс</w:t>
      </w:r>
      <w:r w:rsidR="00412650">
        <w:t xml:space="preserve">. </w:t>
      </w:r>
      <w:r w:rsidR="00412650" w:rsidRPr="007F3DB4">
        <w:rPr>
          <w:b/>
          <w:i/>
        </w:rPr>
        <w:t>рублей</w:t>
      </w:r>
      <w:r w:rsidR="00412650">
        <w:t>, в 2026</w:t>
      </w:r>
      <w:proofErr w:type="gramEnd"/>
      <w:r w:rsidR="00412650">
        <w:t xml:space="preserve"> году на </w:t>
      </w:r>
      <w:r w:rsidR="00412650" w:rsidRPr="007F3DB4">
        <w:rPr>
          <w:b/>
          <w:i/>
        </w:rPr>
        <w:t>22,3 тыс. рублей</w:t>
      </w:r>
      <w:r w:rsidR="00412650">
        <w:t xml:space="preserve">, в 2027 году на </w:t>
      </w:r>
      <w:r w:rsidR="00412650" w:rsidRPr="007F3DB4">
        <w:rPr>
          <w:b/>
          <w:i/>
        </w:rPr>
        <w:t>20,9 тыс. рублей</w:t>
      </w:r>
      <w:r w:rsidR="00412650">
        <w:t>. Проектом решения высвободившиеся средства предлагается направить в  резервный фонд</w:t>
      </w:r>
      <w:r w:rsidR="00412650" w:rsidRPr="00412650">
        <w:rPr>
          <w:color w:val="000000"/>
        </w:rPr>
        <w:t xml:space="preserve"> </w:t>
      </w:r>
      <w:r w:rsidR="00412650" w:rsidRPr="00A5696B">
        <w:rPr>
          <w:color w:val="000000"/>
        </w:rPr>
        <w:t>администрации Плесецкого муниципального округа</w:t>
      </w:r>
      <w:r w:rsidR="002C4935">
        <w:rPr>
          <w:color w:val="000000"/>
        </w:rPr>
        <w:t>;</w:t>
      </w:r>
    </w:p>
    <w:p w:rsidR="002C4935" w:rsidRPr="00412650" w:rsidRDefault="002C4935" w:rsidP="00C83417">
      <w:pPr>
        <w:pStyle w:val="a3"/>
        <w:numPr>
          <w:ilvl w:val="0"/>
          <w:numId w:val="29"/>
        </w:numPr>
        <w:ind w:left="0" w:firstLine="709"/>
      </w:pPr>
      <w:proofErr w:type="gramStart"/>
      <w:r>
        <w:t xml:space="preserve">Проектом решения предлагается на основании </w:t>
      </w:r>
      <w:r w:rsidRPr="00612D31">
        <w:t xml:space="preserve">ходатайства </w:t>
      </w:r>
      <w:r w:rsidRPr="00612D31">
        <w:rPr>
          <w:b/>
          <w:i/>
        </w:rPr>
        <w:t xml:space="preserve">Управления муниципального имущества администрации Плесецкого муниципального округа Архангельской области </w:t>
      </w:r>
      <w:r w:rsidR="00C54496">
        <w:t xml:space="preserve">увеличить лимиты бюджетных обязательств </w:t>
      </w:r>
      <w:r w:rsidR="00AA6683">
        <w:t xml:space="preserve">для проведения </w:t>
      </w:r>
      <w:r w:rsidR="00AF5267">
        <w:t xml:space="preserve">судебной оценочной </w:t>
      </w:r>
      <w:r w:rsidR="00AA6683">
        <w:t xml:space="preserve">экспертизы в рамках гражданского дела от 18.12.2024г №1-1570/2024 по иску </w:t>
      </w:r>
      <w:proofErr w:type="spellStart"/>
      <w:r w:rsidR="00AA6683">
        <w:t>Фуртикова</w:t>
      </w:r>
      <w:proofErr w:type="spellEnd"/>
      <w:r w:rsidR="00AA6683">
        <w:t xml:space="preserve"> Д.А. находящегося в производстве Плесецкого районного суда  для определения стоимости восстановительного ремонта квартиры №1, расположенной по адресу: п. Плесецк, улица Свободы, дом </w:t>
      </w:r>
      <w:r w:rsidR="00B91B5E">
        <w:t>2</w:t>
      </w:r>
      <w:r w:rsidR="00AA6683">
        <w:t>7</w:t>
      </w:r>
      <w:proofErr w:type="gramEnd"/>
      <w:r w:rsidR="00B91B5E">
        <w:t xml:space="preserve"> кв.1</w:t>
      </w:r>
      <w:r w:rsidR="00AA6683">
        <w:t xml:space="preserve"> </w:t>
      </w:r>
      <w:r w:rsidR="00C54496">
        <w:t>по КБК 165 0113 6000080020 831 за счет уменьшения расходов на проведение оценки недвижимости муниципального имущества, проведение кадастровых работ, регистрации прав собственности по КБК 165 01 13 5700081020 244</w:t>
      </w:r>
      <w:r w:rsidR="00AA6683">
        <w:t xml:space="preserve"> в размере </w:t>
      </w:r>
      <w:r w:rsidR="00AA6683" w:rsidRPr="007F3DB4">
        <w:rPr>
          <w:b/>
          <w:i/>
        </w:rPr>
        <w:t>120,0 тыс. рублей</w:t>
      </w:r>
      <w:r w:rsidR="00772070">
        <w:t>.</w:t>
      </w:r>
      <w:r w:rsidR="00A53080">
        <w:t xml:space="preserve"> </w:t>
      </w:r>
    </w:p>
    <w:p w:rsidR="00AA4DCC" w:rsidRPr="00231DBA" w:rsidRDefault="00AA4DCC" w:rsidP="00AA4DCC">
      <w:pPr>
        <w:pStyle w:val="a3"/>
        <w:ind w:left="709" w:firstLine="0"/>
        <w:rPr>
          <w:highlight w:val="yellow"/>
        </w:rPr>
      </w:pPr>
    </w:p>
    <w:p w:rsidR="001B1506" w:rsidRPr="00C44D78" w:rsidRDefault="00AA4DCC" w:rsidP="00AA4DCC">
      <w:pPr>
        <w:pStyle w:val="a3"/>
        <w:numPr>
          <w:ilvl w:val="0"/>
          <w:numId w:val="32"/>
        </w:numPr>
        <w:autoSpaceDE w:val="0"/>
        <w:autoSpaceDN w:val="0"/>
        <w:adjustRightInd w:val="0"/>
      </w:pPr>
      <w:r w:rsidRPr="00C44D78">
        <w:rPr>
          <w:b/>
        </w:rPr>
        <w:t xml:space="preserve"> Изменение расходной части бюджета</w:t>
      </w:r>
    </w:p>
    <w:p w:rsidR="00AD1D99" w:rsidRPr="00C44D78" w:rsidRDefault="00AD1D99" w:rsidP="00AB658F">
      <w:pPr>
        <w:pStyle w:val="a3"/>
        <w:ind w:left="0"/>
      </w:pPr>
    </w:p>
    <w:p w:rsidR="00B8477A" w:rsidRDefault="007F3DB4" w:rsidP="00FF3A4C">
      <w:pPr>
        <w:pStyle w:val="a3"/>
        <w:numPr>
          <w:ilvl w:val="0"/>
          <w:numId w:val="37"/>
        </w:numPr>
        <w:ind w:left="0" w:firstLine="709"/>
      </w:pPr>
      <w:r>
        <w:t xml:space="preserve">Проектом решения предлагается </w:t>
      </w:r>
      <w:r w:rsidRPr="007F3DB4">
        <w:rPr>
          <w:b/>
          <w:i/>
        </w:rPr>
        <w:t>У</w:t>
      </w:r>
      <w:r w:rsidR="00B8477A" w:rsidRPr="00C5555E">
        <w:rPr>
          <w:b/>
          <w:i/>
        </w:rPr>
        <w:t>правлени</w:t>
      </w:r>
      <w:r>
        <w:rPr>
          <w:b/>
          <w:i/>
        </w:rPr>
        <w:t>ю</w:t>
      </w:r>
      <w:r w:rsidR="00B8477A" w:rsidRPr="00C5555E">
        <w:rPr>
          <w:b/>
          <w:i/>
        </w:rPr>
        <w:t xml:space="preserve"> инфраструктурного развития</w:t>
      </w:r>
      <w:r w:rsidR="00B8477A">
        <w:t xml:space="preserve"> предусм</w:t>
      </w:r>
      <w:r>
        <w:t>о</w:t>
      </w:r>
      <w:r w:rsidR="00B8477A">
        <w:t>тр</w:t>
      </w:r>
      <w:r>
        <w:t>еть</w:t>
      </w:r>
      <w:r w:rsidR="00B8477A">
        <w:t xml:space="preserve"> софинансирование для выполнения работ по капитальному рем</w:t>
      </w:r>
      <w:r w:rsidR="005D5C59">
        <w:t>о</w:t>
      </w:r>
      <w:r w:rsidR="00B8477A">
        <w:t xml:space="preserve">нту магистральных канализационных сетей п. Плесецк от КНС-4 (очистные сооружения) до </w:t>
      </w:r>
      <w:proofErr w:type="spellStart"/>
      <w:r w:rsidR="00B8477A">
        <w:t>Пярских</w:t>
      </w:r>
      <w:proofErr w:type="spellEnd"/>
      <w:r w:rsidR="00B8477A">
        <w:t xml:space="preserve"> болот в рамках реализации программы Архангельской области «Модернизация коммунальной инфраструктуры (2023-2027 годы)» в сумме </w:t>
      </w:r>
      <w:r w:rsidR="00011063">
        <w:t xml:space="preserve">  </w:t>
      </w:r>
      <w:r w:rsidR="00B8477A" w:rsidRPr="00FF23CE">
        <w:rPr>
          <w:b/>
        </w:rPr>
        <w:t>6 579,5 тыс. рублей</w:t>
      </w:r>
      <w:r w:rsidR="00096F29">
        <w:t xml:space="preserve"> по КБК 166 05 02 2700083610 243.</w:t>
      </w:r>
    </w:p>
    <w:p w:rsidR="00B8477A" w:rsidRDefault="00B8477A" w:rsidP="00B8477A">
      <w:pPr>
        <w:pStyle w:val="a3"/>
        <w:ind w:left="0"/>
      </w:pPr>
      <w:r>
        <w:t>В соответствии с письмом министерства топливно-энергетического комплекса и жилищно-коммунального хозяйства Архангельской области выполнение работ по объекту включено в перечень мероприятий по строительству, модернизации и капитальному ремонту</w:t>
      </w:r>
      <w:r w:rsidR="005D5C59">
        <w:t xml:space="preserve"> </w:t>
      </w:r>
      <w:r>
        <w:t>объектов коммунальной инфраструктуры, планируемых к реализации в рамках федерального проекта «Модернизация коммунальной инфраструктуры» национального проекта «Инфраструктура для жизни».</w:t>
      </w:r>
    </w:p>
    <w:p w:rsidR="00B8477A" w:rsidRDefault="00B8477A" w:rsidP="00B8477A">
      <w:pPr>
        <w:pStyle w:val="a3"/>
        <w:ind w:left="0"/>
      </w:pPr>
      <w:r>
        <w:lastRenderedPageBreak/>
        <w:t>В настоящее время коллектор находится в аварийном техническом состоянии  по причине незаконного вскрытия и демонтажа участка магистральной трубы протяженностью 730 м. в 2023 году. Ремонт коллектора требует незамедлительного решения вопроса, так как в случае аварийной ситуации необходимо будет остановить работу очистных сооружений с последующим ограничением водоснабжения п. Плесецк.</w:t>
      </w:r>
    </w:p>
    <w:p w:rsidR="009313ED" w:rsidRDefault="00011063" w:rsidP="00011063">
      <w:pPr>
        <w:pStyle w:val="a3"/>
        <w:numPr>
          <w:ilvl w:val="0"/>
          <w:numId w:val="37"/>
        </w:numPr>
        <w:ind w:left="0" w:firstLine="709"/>
      </w:pPr>
      <w:proofErr w:type="gramStart"/>
      <w:r w:rsidRPr="00011063">
        <w:rPr>
          <w:b/>
          <w:i/>
        </w:rPr>
        <w:t>А</w:t>
      </w:r>
      <w:r w:rsidR="002C4935" w:rsidRPr="00011063">
        <w:rPr>
          <w:b/>
          <w:i/>
        </w:rPr>
        <w:t>дминистрации Плесецкого муниципального округа Архангельской области</w:t>
      </w:r>
      <w:r w:rsidR="00DD45F7">
        <w:t xml:space="preserve"> увеличить</w:t>
      </w:r>
      <w:r w:rsidR="004A2DF4" w:rsidRPr="00DC692B">
        <w:t xml:space="preserve"> лимиты бюджетных обязательств в целях софинансирования проведения капитального ремонта здания детского оздоровительного лагеря «Буревестник» (филиал МБОУ «</w:t>
      </w:r>
      <w:proofErr w:type="spellStart"/>
      <w:r w:rsidR="004A2DF4" w:rsidRPr="00DC692B">
        <w:t>Североонежская</w:t>
      </w:r>
      <w:proofErr w:type="spellEnd"/>
      <w:r w:rsidR="004A2DF4" w:rsidRPr="00DC692B">
        <w:t xml:space="preserve"> школа» в 2025 году </w:t>
      </w:r>
      <w:r w:rsidR="004A2DF4" w:rsidRPr="00FF23CE">
        <w:rPr>
          <w:b/>
        </w:rPr>
        <w:t>на 945,4 тыс. рублей</w:t>
      </w:r>
      <w:r w:rsidR="004A2DF4" w:rsidRPr="00DC692B">
        <w:t xml:space="preserve"> (0</w:t>
      </w:r>
      <w:r w:rsidR="00C04BB4" w:rsidRPr="00DC692B">
        <w:t>9</w:t>
      </w:r>
      <w:r w:rsidR="004A2DF4" w:rsidRPr="00DC692B">
        <w:t>8 070</w:t>
      </w:r>
      <w:r w:rsidR="00B91B5E">
        <w:t>9</w:t>
      </w:r>
      <w:r w:rsidR="004A2DF4" w:rsidRPr="00DC692B">
        <w:t xml:space="preserve"> 03500</w:t>
      </w:r>
      <w:r w:rsidR="00096F29">
        <w:t>84941</w:t>
      </w:r>
      <w:r w:rsidR="004A2DF4" w:rsidRPr="00DC692B">
        <w:t xml:space="preserve"> 243)</w:t>
      </w:r>
      <w:r w:rsidR="00C04BB4" w:rsidRPr="00DC692B">
        <w:t>.</w:t>
      </w:r>
      <w:proofErr w:type="gramEnd"/>
    </w:p>
    <w:p w:rsidR="00B8477A" w:rsidRDefault="00011063" w:rsidP="00B8477A">
      <w:pPr>
        <w:pStyle w:val="a3"/>
        <w:ind w:left="0"/>
      </w:pPr>
      <w:r>
        <w:t xml:space="preserve">3. Одновременно </w:t>
      </w:r>
      <w:r w:rsidR="000D3BB1">
        <w:t>проектом решения</w:t>
      </w:r>
      <w:r w:rsidR="00DD45F7">
        <w:t xml:space="preserve"> </w:t>
      </w:r>
      <w:r w:rsidR="00DD45F7" w:rsidRPr="007C388C">
        <w:t>у</w:t>
      </w:r>
      <w:r w:rsidR="00C16783">
        <w:t xml:space="preserve">меньшить </w:t>
      </w:r>
      <w:r w:rsidR="00DD45F7">
        <w:t>бюджетны</w:t>
      </w:r>
      <w:r w:rsidR="00C16783">
        <w:t>е ассигнования</w:t>
      </w:r>
      <w:r w:rsidR="000D3BB1">
        <w:t>, в том числе для обеспеч</w:t>
      </w:r>
      <w:r w:rsidR="00C16783">
        <w:t>ения вышеперечисленных расходов</w:t>
      </w:r>
      <w:r w:rsidR="00B8477A" w:rsidRPr="007C388C">
        <w:t>:</w:t>
      </w:r>
    </w:p>
    <w:p w:rsidR="00B8477A" w:rsidRDefault="00DE78AD" w:rsidP="00B8477A">
      <w:pPr>
        <w:pStyle w:val="a3"/>
        <w:ind w:left="0"/>
      </w:pPr>
      <w:r>
        <w:t xml:space="preserve">- </w:t>
      </w:r>
      <w:r w:rsidR="00B8477A">
        <w:t xml:space="preserve">в сумме </w:t>
      </w:r>
      <w:r w:rsidR="00B8477A" w:rsidRPr="00B7697A">
        <w:rPr>
          <w:b/>
          <w:i/>
        </w:rPr>
        <w:t>2 475,0 тыс. рублей</w:t>
      </w:r>
      <w:r w:rsidR="00B8477A">
        <w:t xml:space="preserve"> </w:t>
      </w:r>
      <w:r>
        <w:t>(КБК 166 0503 1700083680 244) на разработку</w:t>
      </w:r>
      <w:r w:rsidR="00B8477A">
        <w:t xml:space="preserve"> проектно-сметной документации «Благоустройство общественных территорий «Городской парк в пос. Савинский»);</w:t>
      </w:r>
    </w:p>
    <w:p w:rsidR="00B8477A" w:rsidRDefault="00DE78AD" w:rsidP="00B8477A">
      <w:pPr>
        <w:pStyle w:val="a3"/>
        <w:ind w:left="0"/>
      </w:pPr>
      <w:r>
        <w:t xml:space="preserve">- </w:t>
      </w:r>
      <w:r w:rsidR="00071CD6">
        <w:t xml:space="preserve">в сумме </w:t>
      </w:r>
      <w:r w:rsidR="00B8477A" w:rsidRPr="00B7697A">
        <w:rPr>
          <w:b/>
          <w:i/>
        </w:rPr>
        <w:t>389,4 тыс. рублей</w:t>
      </w:r>
      <w:r w:rsidR="00B8477A">
        <w:t xml:space="preserve"> (КБК 166 0503 1700083680 244) по строительному контролю и авторскому надзору выполнения работ по благоустройству общественных территорий в рамках муниципальной программы «Формирование современной городской среды» по адресу: Архангельская область, Плесецкий район, п. Плесецк у МБОУ СШ №1 по ул. Советская, включая сквер на пересечении ул. Советская и Октябрьская;</w:t>
      </w:r>
    </w:p>
    <w:p w:rsidR="002C4935" w:rsidRDefault="00B8477A" w:rsidP="00B8477A">
      <w:pPr>
        <w:pStyle w:val="a3"/>
        <w:ind w:left="0"/>
      </w:pPr>
      <w:proofErr w:type="gramStart"/>
      <w:r>
        <w:t xml:space="preserve">- </w:t>
      </w:r>
      <w:r w:rsidR="007D3DFD">
        <w:t xml:space="preserve">в сумме  </w:t>
      </w:r>
      <w:r w:rsidR="007D3DFD" w:rsidRPr="00B7697A">
        <w:rPr>
          <w:b/>
          <w:i/>
        </w:rPr>
        <w:t>1 252,0</w:t>
      </w:r>
      <w:r w:rsidRPr="00B7697A">
        <w:rPr>
          <w:b/>
          <w:i/>
        </w:rPr>
        <w:t xml:space="preserve"> тыс. рублей</w:t>
      </w:r>
      <w:r>
        <w:t xml:space="preserve"> (КБК 166 0408 0800083050 243) на капитальный</w:t>
      </w:r>
      <w:r>
        <w:tab/>
        <w:t xml:space="preserve"> ремонт моста № 10 на технологической УЖД «</w:t>
      </w:r>
      <w:proofErr w:type="spellStart"/>
      <w:r>
        <w:t>Липаково-Лужма-Сеза</w:t>
      </w:r>
      <w:proofErr w:type="spellEnd"/>
      <w:r>
        <w:t>» в связи с тем, что мосты отремонтированы в 2024 году;</w:t>
      </w:r>
      <w:proofErr w:type="gramEnd"/>
    </w:p>
    <w:p w:rsidR="00B8477A" w:rsidRDefault="002C4935" w:rsidP="00B8477A">
      <w:pPr>
        <w:pStyle w:val="a3"/>
        <w:ind w:left="0"/>
      </w:pPr>
      <w:r w:rsidRPr="002C4935">
        <w:t xml:space="preserve"> </w:t>
      </w:r>
      <w:r>
        <w:t>- уменьшаются лимиты бюджетных обязательств</w:t>
      </w:r>
      <w:r w:rsidRPr="002C4935">
        <w:t xml:space="preserve"> </w:t>
      </w:r>
      <w:r>
        <w:t xml:space="preserve">по </w:t>
      </w:r>
      <w:r w:rsidRPr="00F67D9E">
        <w:t>мероприятия</w:t>
      </w:r>
      <w:r>
        <w:t>м</w:t>
      </w:r>
      <w:r w:rsidRPr="00F67D9E">
        <w:t xml:space="preserve"> в рамках проведения капитального ремонта МБОУ «</w:t>
      </w:r>
      <w:proofErr w:type="spellStart"/>
      <w:r w:rsidRPr="00F67D9E">
        <w:t>Плесецкая</w:t>
      </w:r>
      <w:proofErr w:type="spellEnd"/>
      <w:r w:rsidRPr="00F67D9E">
        <w:t xml:space="preserve"> школа» (</w:t>
      </w:r>
      <w:r>
        <w:t xml:space="preserve">оказание услуг по осуществлению строительного и авторского контроля) на </w:t>
      </w:r>
      <w:r w:rsidRPr="00B7697A">
        <w:rPr>
          <w:b/>
          <w:i/>
        </w:rPr>
        <w:t>989,0 тыс. рублей</w:t>
      </w:r>
      <w:r>
        <w:t xml:space="preserve"> (КБК 166 0702 0320080450 243);</w:t>
      </w:r>
    </w:p>
    <w:p w:rsidR="00AA4DCC" w:rsidRDefault="00B8477A" w:rsidP="00B8477A">
      <w:pPr>
        <w:pStyle w:val="a3"/>
        <w:ind w:left="0"/>
      </w:pPr>
      <w:r>
        <w:t xml:space="preserve">- уменьшаются бюджетные ассигнования на 1 000,0 тыс. рублей (098 0503 0400083670 244) в части мероприятий по аренде столбов </w:t>
      </w:r>
      <w:proofErr w:type="spellStart"/>
      <w:r>
        <w:t>энергоснабжающих</w:t>
      </w:r>
      <w:proofErr w:type="spellEnd"/>
      <w:r>
        <w:t xml:space="preserve"> организаций для</w:t>
      </w:r>
      <w:r w:rsidR="00071CD6">
        <w:t xml:space="preserve"> обеспечения уличного освещения. </w:t>
      </w:r>
    </w:p>
    <w:p w:rsidR="00B8477A" w:rsidRDefault="00011063" w:rsidP="00C5555E">
      <w:pPr>
        <w:widowControl w:val="0"/>
        <w:contextualSpacing/>
      </w:pPr>
      <w:r>
        <w:t xml:space="preserve">4. </w:t>
      </w:r>
      <w:r w:rsidR="00C5555E" w:rsidRPr="00C5555E">
        <w:t xml:space="preserve">Настоящим проектом решения предлагается уменьшить бюджетные ассигнования </w:t>
      </w:r>
      <w:r w:rsidR="00C5555E" w:rsidRPr="00C5555E">
        <w:rPr>
          <w:b/>
          <w:i/>
        </w:rPr>
        <w:t>администрации Плесецкого муниципального округа Архангельской области</w:t>
      </w:r>
      <w:r w:rsidR="00C5555E" w:rsidRPr="00C5555E">
        <w:t xml:space="preserve"> </w:t>
      </w:r>
      <w:r w:rsidR="00C5555E">
        <w:t xml:space="preserve">в </w:t>
      </w:r>
      <w:r w:rsidR="00454889">
        <w:t xml:space="preserve">рамках свободных лимитов по прочим расходам в области коммунального хозяйства на </w:t>
      </w:r>
      <w:r w:rsidR="00454889" w:rsidRPr="00B7697A">
        <w:rPr>
          <w:b/>
          <w:i/>
        </w:rPr>
        <w:t>11,4 тыс. рублей</w:t>
      </w:r>
      <w:r w:rsidR="00454889">
        <w:t xml:space="preserve"> (КБК 098 0502 5900083690 244) для обеспечения возврата в доход областного бюджета средств, использов</w:t>
      </w:r>
      <w:r w:rsidR="00C5555E">
        <w:t>анных не по целевому назначению.</w:t>
      </w:r>
    </w:p>
    <w:p w:rsidR="00011063" w:rsidRDefault="00011063" w:rsidP="00C5555E">
      <w:pPr>
        <w:widowControl w:val="0"/>
        <w:contextualSpacing/>
      </w:pPr>
    </w:p>
    <w:p w:rsidR="000D3BB1" w:rsidRDefault="00C16783" w:rsidP="00C5555E">
      <w:pPr>
        <w:widowControl w:val="0"/>
        <w:contextualSpacing/>
      </w:pPr>
      <w:r>
        <w:t>П</w:t>
      </w:r>
      <w:r w:rsidR="000D3BB1">
        <w:t xml:space="preserve">о настоящему разделу пояснительной записки </w:t>
      </w:r>
      <w:r>
        <w:t xml:space="preserve">общее </w:t>
      </w:r>
      <w:r w:rsidR="00011063">
        <w:t>у</w:t>
      </w:r>
      <w:r w:rsidR="00011063">
        <w:t xml:space="preserve">величение расходов </w:t>
      </w:r>
      <w:r w:rsidR="000D3BB1">
        <w:t xml:space="preserve">составляет </w:t>
      </w:r>
      <w:bookmarkStart w:id="0" w:name="_GoBack"/>
      <w:r w:rsidR="000D3BB1" w:rsidRPr="0006117F">
        <w:rPr>
          <w:b/>
          <w:i/>
        </w:rPr>
        <w:t>1 408,1 тыс. рублей</w:t>
      </w:r>
      <w:bookmarkEnd w:id="0"/>
      <w:r w:rsidR="000D3BB1">
        <w:t>.</w:t>
      </w:r>
    </w:p>
    <w:p w:rsidR="00B8477A" w:rsidRDefault="00B8477A" w:rsidP="00B8477A">
      <w:pPr>
        <w:pStyle w:val="a3"/>
        <w:ind w:left="0"/>
      </w:pPr>
    </w:p>
    <w:p w:rsidR="00B8477A" w:rsidRDefault="00B8477A" w:rsidP="00B8477A">
      <w:pPr>
        <w:pStyle w:val="a3"/>
        <w:ind w:left="0"/>
      </w:pPr>
    </w:p>
    <w:p w:rsidR="00D06091" w:rsidRPr="00A94775" w:rsidRDefault="00D06091" w:rsidP="002E2B98">
      <w:pPr>
        <w:pStyle w:val="a3"/>
        <w:numPr>
          <w:ilvl w:val="0"/>
          <w:numId w:val="32"/>
        </w:numPr>
        <w:spacing w:before="20"/>
        <w:rPr>
          <w:b/>
        </w:rPr>
      </w:pPr>
      <w:r w:rsidRPr="00A94775">
        <w:rPr>
          <w:b/>
        </w:rPr>
        <w:t>Изменение расходной части бюджета за счет остатков средств местного бюджета на счетах на 01 января 202</w:t>
      </w:r>
      <w:r w:rsidR="002C4935" w:rsidRPr="00A94775">
        <w:rPr>
          <w:b/>
        </w:rPr>
        <w:t>5</w:t>
      </w:r>
      <w:r w:rsidRPr="00A94775">
        <w:rPr>
          <w:b/>
        </w:rPr>
        <w:t xml:space="preserve"> года.</w:t>
      </w:r>
    </w:p>
    <w:p w:rsidR="00E263AF" w:rsidRPr="00A94775" w:rsidRDefault="00E263AF" w:rsidP="00945CD0">
      <w:pPr>
        <w:pStyle w:val="a3"/>
        <w:spacing w:before="100" w:beforeAutospacing="1" w:after="100" w:afterAutospacing="1"/>
        <w:ind w:left="709" w:firstLine="0"/>
        <w:rPr>
          <w:b/>
        </w:rPr>
      </w:pPr>
    </w:p>
    <w:p w:rsidR="008E1E96" w:rsidRPr="00A94775" w:rsidRDefault="00D06091" w:rsidP="00945CD0">
      <w:pPr>
        <w:pStyle w:val="a3"/>
        <w:widowControl w:val="0"/>
        <w:ind w:left="0"/>
        <w:rPr>
          <w:color w:val="000000"/>
        </w:rPr>
      </w:pPr>
      <w:r w:rsidRPr="00A94775">
        <w:rPr>
          <w:color w:val="000000"/>
        </w:rPr>
        <w:t>Проектом решения предлагается за счет  остатков средств местного бюджета на счетах на 01 января 202</w:t>
      </w:r>
      <w:r w:rsidR="002C4935" w:rsidRPr="00A94775">
        <w:rPr>
          <w:color w:val="000000"/>
        </w:rPr>
        <w:t>5</w:t>
      </w:r>
      <w:r w:rsidRPr="00A94775">
        <w:rPr>
          <w:color w:val="000000"/>
        </w:rPr>
        <w:t xml:space="preserve"> года предусмотреть увеличение бюджетных ассигнований </w:t>
      </w:r>
      <w:r w:rsidRPr="00A94775">
        <w:rPr>
          <w:b/>
          <w:i/>
          <w:color w:val="000000"/>
        </w:rPr>
        <w:t xml:space="preserve">на </w:t>
      </w:r>
      <w:r w:rsidR="00A94775">
        <w:rPr>
          <w:b/>
          <w:i/>
          <w:color w:val="000000"/>
        </w:rPr>
        <w:t>11 304,9</w:t>
      </w:r>
      <w:r w:rsidR="002639A8" w:rsidRPr="00A94775">
        <w:rPr>
          <w:b/>
          <w:i/>
          <w:color w:val="000000"/>
        </w:rPr>
        <w:t xml:space="preserve"> </w:t>
      </w:r>
      <w:r w:rsidRPr="00A94775">
        <w:rPr>
          <w:b/>
          <w:i/>
          <w:color w:val="000000"/>
        </w:rPr>
        <w:t>тыс. рублей</w:t>
      </w:r>
      <w:r w:rsidRPr="00A94775">
        <w:rPr>
          <w:color w:val="000000"/>
        </w:rPr>
        <w:t xml:space="preserve">, </w:t>
      </w:r>
      <w:r w:rsidR="00845025">
        <w:rPr>
          <w:color w:val="000000"/>
        </w:rPr>
        <w:t xml:space="preserve">из них без учета расходов указанных в разделе </w:t>
      </w:r>
      <w:r w:rsidR="00845025">
        <w:rPr>
          <w:color w:val="000000"/>
          <w:lang w:val="en-US"/>
        </w:rPr>
        <w:t>VI</w:t>
      </w:r>
      <w:r w:rsidR="00845025">
        <w:rPr>
          <w:color w:val="000000"/>
        </w:rPr>
        <w:t xml:space="preserve"> </w:t>
      </w:r>
      <w:r w:rsidR="00845025" w:rsidRPr="00C16783">
        <w:rPr>
          <w:b/>
          <w:i/>
          <w:color w:val="000000"/>
        </w:rPr>
        <w:t>11 279,3 тыс. рублей</w:t>
      </w:r>
      <w:r w:rsidR="00845025">
        <w:rPr>
          <w:color w:val="000000"/>
        </w:rPr>
        <w:t xml:space="preserve">, </w:t>
      </w:r>
      <w:r w:rsidRPr="00A94775">
        <w:rPr>
          <w:color w:val="000000"/>
        </w:rPr>
        <w:t>в том числе:</w:t>
      </w:r>
    </w:p>
    <w:p w:rsidR="003B738D" w:rsidRPr="00181A41" w:rsidRDefault="003B738D" w:rsidP="00DE2C27">
      <w:pPr>
        <w:pStyle w:val="a3"/>
        <w:widowControl w:val="0"/>
        <w:numPr>
          <w:ilvl w:val="3"/>
          <w:numId w:val="10"/>
        </w:numPr>
        <w:ind w:left="0" w:firstLine="709"/>
        <w:rPr>
          <w:color w:val="000000"/>
        </w:rPr>
      </w:pPr>
      <w:r w:rsidRPr="00181A41">
        <w:rPr>
          <w:color w:val="000000"/>
        </w:rPr>
        <w:t xml:space="preserve">На увеличение муниципального дорожного фонда </w:t>
      </w:r>
      <w:r w:rsidR="00736D9F" w:rsidRPr="00181A41">
        <w:rPr>
          <w:color w:val="000000"/>
        </w:rPr>
        <w:t xml:space="preserve">предусматривается </w:t>
      </w:r>
      <w:r w:rsidR="00181A41" w:rsidRPr="00181A41">
        <w:rPr>
          <w:b/>
          <w:i/>
          <w:color w:val="000000"/>
        </w:rPr>
        <w:t>9 292,3</w:t>
      </w:r>
      <w:r w:rsidRPr="00181A41">
        <w:rPr>
          <w:b/>
          <w:i/>
          <w:color w:val="000000"/>
        </w:rPr>
        <w:t xml:space="preserve"> тыс. рублей</w:t>
      </w:r>
      <w:r w:rsidRPr="00181A41">
        <w:rPr>
          <w:color w:val="000000"/>
        </w:rPr>
        <w:t xml:space="preserve"> за счет остатка дорожного фонда прошлого года</w:t>
      </w:r>
      <w:r w:rsidR="00736D9F" w:rsidRPr="00181A41">
        <w:rPr>
          <w:color w:val="000000"/>
        </w:rPr>
        <w:t xml:space="preserve"> </w:t>
      </w:r>
      <w:r w:rsidR="00AD4381" w:rsidRPr="00181A41">
        <w:rPr>
          <w:color w:val="000000"/>
        </w:rPr>
        <w:t>(раздел</w:t>
      </w:r>
      <w:r w:rsidR="001A1CBA" w:rsidRPr="00181A41">
        <w:rPr>
          <w:color w:val="000000"/>
        </w:rPr>
        <w:t xml:space="preserve"> </w:t>
      </w:r>
      <w:r w:rsidR="00B17963" w:rsidRPr="00181A41">
        <w:rPr>
          <w:color w:val="000000"/>
          <w:lang w:val="en-US"/>
        </w:rPr>
        <w:t>VII</w:t>
      </w:r>
      <w:r w:rsidR="00AD4381" w:rsidRPr="00181A41">
        <w:rPr>
          <w:color w:val="000000"/>
        </w:rPr>
        <w:t xml:space="preserve"> </w:t>
      </w:r>
      <w:r w:rsidR="001A1CBA" w:rsidRPr="00181A41">
        <w:rPr>
          <w:color w:val="000000"/>
        </w:rPr>
        <w:t>настоящей пояснительной записки)</w:t>
      </w:r>
      <w:r w:rsidRPr="00181A41">
        <w:rPr>
          <w:color w:val="000000"/>
        </w:rPr>
        <w:t>;</w:t>
      </w:r>
    </w:p>
    <w:p w:rsidR="003B738D" w:rsidRPr="007600D2" w:rsidRDefault="00DE2C27" w:rsidP="00DE2C27">
      <w:pPr>
        <w:pStyle w:val="a3"/>
        <w:widowControl w:val="0"/>
        <w:numPr>
          <w:ilvl w:val="3"/>
          <w:numId w:val="10"/>
        </w:numPr>
        <w:ind w:left="0" w:firstLine="709"/>
        <w:rPr>
          <w:color w:val="000000"/>
        </w:rPr>
      </w:pPr>
      <w:proofErr w:type="gramStart"/>
      <w:r w:rsidRPr="007600D2">
        <w:rPr>
          <w:color w:val="000000"/>
        </w:rPr>
        <w:t xml:space="preserve">По расходам в соответствии со статьями 16.6, 75.1, 78.2 Федерального закона от 10 января 2002 года № 7-фз «Об охране окружающей среды» </w:t>
      </w:r>
      <w:r w:rsidR="00736D9F" w:rsidRPr="007600D2">
        <w:rPr>
          <w:color w:val="000000"/>
        </w:rPr>
        <w:t>предлагается предусмотреть увеличение на</w:t>
      </w:r>
      <w:r w:rsidR="003B738D" w:rsidRPr="007600D2">
        <w:rPr>
          <w:color w:val="000000"/>
        </w:rPr>
        <w:t xml:space="preserve"> </w:t>
      </w:r>
      <w:r w:rsidR="007600D2" w:rsidRPr="007600D2">
        <w:rPr>
          <w:b/>
          <w:i/>
          <w:color w:val="000000"/>
        </w:rPr>
        <w:t>1 987,0</w:t>
      </w:r>
      <w:r w:rsidR="003B738D" w:rsidRPr="007600D2">
        <w:rPr>
          <w:b/>
          <w:i/>
          <w:color w:val="000000"/>
        </w:rPr>
        <w:t xml:space="preserve"> тыс. рублей</w:t>
      </w:r>
      <w:r w:rsidR="003B738D" w:rsidRPr="007600D2">
        <w:rPr>
          <w:color w:val="000000"/>
        </w:rPr>
        <w:t xml:space="preserve"> (</w:t>
      </w:r>
      <w:r w:rsidR="007600D2" w:rsidRPr="007600D2">
        <w:rPr>
          <w:color w:val="000000"/>
        </w:rPr>
        <w:t>166</w:t>
      </w:r>
      <w:r w:rsidR="003B738D" w:rsidRPr="007600D2">
        <w:rPr>
          <w:color w:val="000000"/>
        </w:rPr>
        <w:t xml:space="preserve"> </w:t>
      </w:r>
      <w:r w:rsidRPr="007600D2">
        <w:rPr>
          <w:color w:val="000000"/>
        </w:rPr>
        <w:t>0603</w:t>
      </w:r>
      <w:r w:rsidR="003B738D" w:rsidRPr="007600D2">
        <w:rPr>
          <w:color w:val="000000"/>
        </w:rPr>
        <w:t xml:space="preserve"> </w:t>
      </w:r>
      <w:r w:rsidRPr="007600D2">
        <w:rPr>
          <w:color w:val="000000"/>
        </w:rPr>
        <w:t>0400080740 244), за счет остатков платы за негативное воздействие на окружающую среду, администрат</w:t>
      </w:r>
      <w:r w:rsidR="002C38A1" w:rsidRPr="007600D2">
        <w:rPr>
          <w:color w:val="000000"/>
        </w:rPr>
        <w:t>ивных штрафов за админ</w:t>
      </w:r>
      <w:r w:rsidRPr="007600D2">
        <w:rPr>
          <w:color w:val="000000"/>
        </w:rPr>
        <w:t>истративные правон</w:t>
      </w:r>
      <w:r w:rsidR="002C38A1" w:rsidRPr="007600D2">
        <w:rPr>
          <w:color w:val="000000"/>
        </w:rPr>
        <w:t>а</w:t>
      </w:r>
      <w:r w:rsidRPr="007600D2">
        <w:rPr>
          <w:color w:val="000000"/>
        </w:rPr>
        <w:t>рушения в области охраны окружающей среды</w:t>
      </w:r>
      <w:r w:rsidR="002C38A1" w:rsidRPr="007600D2">
        <w:rPr>
          <w:color w:val="000000"/>
        </w:rPr>
        <w:t xml:space="preserve"> и природопользования и платежей по искам о</w:t>
      </w:r>
      <w:proofErr w:type="gramEnd"/>
      <w:r w:rsidR="002C38A1" w:rsidRPr="007600D2">
        <w:rPr>
          <w:color w:val="000000"/>
        </w:rPr>
        <w:t xml:space="preserve"> </w:t>
      </w:r>
      <w:proofErr w:type="gramStart"/>
      <w:r w:rsidR="002C38A1" w:rsidRPr="007600D2">
        <w:rPr>
          <w:color w:val="000000"/>
        </w:rPr>
        <w:t>возмещении</w:t>
      </w:r>
      <w:proofErr w:type="gramEnd"/>
      <w:r w:rsidR="002C38A1" w:rsidRPr="007600D2">
        <w:rPr>
          <w:color w:val="000000"/>
        </w:rPr>
        <w:t xml:space="preserve">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обязательных требований</w:t>
      </w:r>
      <w:r w:rsidR="003B738D" w:rsidRPr="007600D2">
        <w:rPr>
          <w:color w:val="000000"/>
        </w:rPr>
        <w:t>;</w:t>
      </w:r>
    </w:p>
    <w:p w:rsidR="006676C0" w:rsidRPr="00C14875" w:rsidRDefault="00C14875" w:rsidP="00945CD0">
      <w:pPr>
        <w:pStyle w:val="a3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125FDD" w:rsidRPr="00C14875">
        <w:rPr>
          <w:rFonts w:eastAsiaTheme="minorHAnsi"/>
          <w:lang w:eastAsia="en-US"/>
        </w:rPr>
        <w:t>.</w:t>
      </w:r>
      <w:r w:rsidR="005F20A7" w:rsidRPr="00C14875">
        <w:rPr>
          <w:rFonts w:eastAsiaTheme="minorHAnsi"/>
          <w:lang w:eastAsia="en-US"/>
        </w:rPr>
        <w:t xml:space="preserve"> </w:t>
      </w:r>
      <w:r w:rsidRPr="002F27E1">
        <w:rPr>
          <w:rFonts w:eastAsiaTheme="minorHAnsi"/>
          <w:b/>
          <w:i/>
          <w:lang w:eastAsia="en-US"/>
        </w:rPr>
        <w:t>25,6 тыс. рублей</w:t>
      </w:r>
      <w:r w:rsidRPr="00C14875">
        <w:rPr>
          <w:rFonts w:eastAsiaTheme="minorHAnsi"/>
          <w:lang w:eastAsia="en-US"/>
        </w:rPr>
        <w:t xml:space="preserve"> предусматриваются на увеличение расходов, предусмотренное в предыдущем разделе.</w:t>
      </w:r>
    </w:p>
    <w:p w:rsidR="00B8477A" w:rsidRPr="00231DBA" w:rsidRDefault="00B8477A" w:rsidP="00945CD0">
      <w:pPr>
        <w:pStyle w:val="a3"/>
        <w:ind w:left="0"/>
        <w:rPr>
          <w:rFonts w:eastAsiaTheme="minorHAnsi"/>
          <w:highlight w:val="yellow"/>
          <w:lang w:eastAsia="en-US"/>
        </w:rPr>
      </w:pPr>
    </w:p>
    <w:p w:rsidR="00154FBD" w:rsidRDefault="00154FBD" w:rsidP="00945CD0">
      <w:pPr>
        <w:rPr>
          <w:rFonts w:eastAsiaTheme="minorHAnsi"/>
          <w:highlight w:val="yellow"/>
          <w:lang w:eastAsia="en-US"/>
        </w:rPr>
      </w:pPr>
    </w:p>
    <w:p w:rsidR="00CC0F17" w:rsidRPr="00231DBA" w:rsidRDefault="00CC0F17" w:rsidP="00CC0F17">
      <w:pPr>
        <w:pStyle w:val="a3"/>
        <w:ind w:left="0"/>
        <w:rPr>
          <w:highlight w:val="yellow"/>
        </w:rPr>
      </w:pPr>
      <w:proofErr w:type="gramStart"/>
      <w:r w:rsidRPr="00B8477A">
        <w:t>Увеличение расход</w:t>
      </w:r>
      <w:r w:rsidR="00C16783">
        <w:t xml:space="preserve">ной части бюджета </w:t>
      </w:r>
      <w:r w:rsidRPr="00B8477A">
        <w:t>(без учета безвозмездных поступлений от других бюджетов)</w:t>
      </w:r>
      <w:r w:rsidR="00C16783">
        <w:t xml:space="preserve">, отраженное в разделах </w:t>
      </w:r>
      <w:r w:rsidR="00C16783">
        <w:rPr>
          <w:lang w:val="en-US"/>
        </w:rPr>
        <w:t>VI</w:t>
      </w:r>
      <w:r w:rsidR="005C76C1">
        <w:t xml:space="preserve"> в сумме 1 408,1 тыс. рублей </w:t>
      </w:r>
      <w:r w:rsidR="00C16783">
        <w:t xml:space="preserve">и </w:t>
      </w:r>
      <w:r w:rsidR="00C16783">
        <w:rPr>
          <w:lang w:val="en-US"/>
        </w:rPr>
        <w:t>VII</w:t>
      </w:r>
      <w:r w:rsidR="00C16783">
        <w:t xml:space="preserve"> </w:t>
      </w:r>
      <w:r w:rsidR="005C76C1">
        <w:t xml:space="preserve">в сумме 11 279,3 тыс. рублей </w:t>
      </w:r>
      <w:r w:rsidR="00C16783">
        <w:t xml:space="preserve">настоящей пояснительной записки составляет </w:t>
      </w:r>
      <w:r w:rsidR="00C16783" w:rsidRPr="00C16783">
        <w:rPr>
          <w:b/>
          <w:i/>
        </w:rPr>
        <w:t>12 687,4 тыс. рублей</w:t>
      </w:r>
      <w:r w:rsidR="00BA64C6">
        <w:t>,</w:t>
      </w:r>
      <w:r w:rsidR="005C76C1">
        <w:t xml:space="preserve"> в том числе за счет увеличения налоговых и неналоговых доходов на сумму 1 393,9 тыс. рублей, остатков средств округа в сумме 11 304,9</w:t>
      </w:r>
      <w:proofErr w:type="gramEnd"/>
      <w:r w:rsidR="005C76C1">
        <w:t xml:space="preserve"> тыс. рублей, с учетом возврата средств в областной бюджет в сумме 11,4 тыс. рублей. </w:t>
      </w:r>
      <w:r w:rsidR="000D3BB1">
        <w:t xml:space="preserve"> </w:t>
      </w:r>
    </w:p>
    <w:p w:rsidR="00CC0F17" w:rsidRPr="00231DBA" w:rsidRDefault="00CC0F17" w:rsidP="00CC0F17">
      <w:pPr>
        <w:widowControl w:val="0"/>
        <w:autoSpaceDE w:val="0"/>
        <w:autoSpaceDN w:val="0"/>
        <w:adjustRightInd w:val="0"/>
        <w:ind w:firstLine="0"/>
        <w:contextualSpacing/>
        <w:rPr>
          <w:color w:val="FF0000"/>
          <w:sz w:val="24"/>
          <w:szCs w:val="24"/>
          <w:highlight w:val="yellow"/>
        </w:rPr>
      </w:pPr>
      <w:r w:rsidRPr="00231DBA">
        <w:rPr>
          <w:highlight w:val="yellow"/>
        </w:rPr>
        <w:t xml:space="preserve">      </w:t>
      </w:r>
    </w:p>
    <w:p w:rsidR="00CC0F17" w:rsidRPr="00231DBA" w:rsidRDefault="00CC0F17" w:rsidP="00945CD0">
      <w:pPr>
        <w:rPr>
          <w:rFonts w:eastAsiaTheme="minorHAnsi"/>
          <w:highlight w:val="yellow"/>
          <w:lang w:eastAsia="en-US"/>
        </w:rPr>
      </w:pPr>
    </w:p>
    <w:p w:rsidR="00306BC5" w:rsidRPr="00C44D78" w:rsidRDefault="00306BC5" w:rsidP="00C44D78">
      <w:pPr>
        <w:pStyle w:val="a3"/>
        <w:widowControl w:val="0"/>
        <w:numPr>
          <w:ilvl w:val="0"/>
          <w:numId w:val="32"/>
        </w:numPr>
        <w:tabs>
          <w:tab w:val="left" w:pos="709"/>
        </w:tabs>
        <w:rPr>
          <w:b/>
        </w:rPr>
      </w:pPr>
      <w:r w:rsidRPr="00C44D78">
        <w:rPr>
          <w:b/>
        </w:rPr>
        <w:t>Изменения по дорожному фонду</w:t>
      </w:r>
    </w:p>
    <w:p w:rsidR="00306BC5" w:rsidRPr="00C44D78" w:rsidRDefault="00306BC5" w:rsidP="00945CD0">
      <w:pPr>
        <w:widowControl w:val="0"/>
        <w:tabs>
          <w:tab w:val="left" w:pos="709"/>
        </w:tabs>
        <w:jc w:val="center"/>
        <w:rPr>
          <w:b/>
        </w:rPr>
      </w:pPr>
    </w:p>
    <w:p w:rsidR="00B8477A" w:rsidRPr="00B8477A" w:rsidRDefault="00B8477A" w:rsidP="00B8477A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B8477A">
        <w:rPr>
          <w:rFonts w:eastAsiaTheme="minorHAnsi"/>
          <w:lang w:eastAsia="en-US"/>
        </w:rPr>
        <w:t>В соответствии со статьей 96 Бюджетного кодекса Российской Федерации и Порядком формирования  и  использования бюджетных ассигнований муниципального дорожного фонда Плесецкого муниципального округа Архангельской области, утвержденным решением Собрания депутатов Плесецкого муниципального округа Архангельской о</w:t>
      </w:r>
      <w:r w:rsidR="00DE78AD">
        <w:rPr>
          <w:rFonts w:eastAsiaTheme="minorHAnsi"/>
          <w:lang w:eastAsia="en-US"/>
        </w:rPr>
        <w:t xml:space="preserve">бласти от 21 декабря 2021 года </w:t>
      </w:r>
      <w:r w:rsidRPr="00B8477A">
        <w:rPr>
          <w:rFonts w:eastAsiaTheme="minorHAnsi"/>
          <w:lang w:eastAsia="en-US"/>
        </w:rPr>
        <w:t xml:space="preserve">№ 25, объем бюджетных ассигнований дорожного фонда </w:t>
      </w:r>
      <w:proofErr w:type="spellStart"/>
      <w:r w:rsidRPr="00B8477A">
        <w:rPr>
          <w:rFonts w:eastAsiaTheme="minorHAnsi"/>
          <w:lang w:eastAsia="en-US"/>
        </w:rPr>
        <w:t>Плсецкого</w:t>
      </w:r>
      <w:proofErr w:type="spellEnd"/>
      <w:r w:rsidRPr="00B8477A">
        <w:rPr>
          <w:rFonts w:eastAsiaTheme="minorHAnsi"/>
          <w:lang w:eastAsia="en-US"/>
        </w:rPr>
        <w:t xml:space="preserve"> муниципального округа предлагается увеличить на сумму остатка средств  муниципального дорожного фонда по состоянию на 1</w:t>
      </w:r>
      <w:proofErr w:type="gramEnd"/>
      <w:r w:rsidRPr="00B8477A">
        <w:rPr>
          <w:rFonts w:eastAsiaTheme="minorHAnsi"/>
          <w:lang w:eastAsia="en-US"/>
        </w:rPr>
        <w:t xml:space="preserve"> января 2025 года </w:t>
      </w:r>
      <w:r w:rsidRPr="00501590">
        <w:rPr>
          <w:rFonts w:eastAsiaTheme="minorHAnsi"/>
          <w:b/>
          <w:i/>
          <w:lang w:eastAsia="en-US"/>
        </w:rPr>
        <w:t>9 292,3 тыс. рублей</w:t>
      </w:r>
      <w:r w:rsidRPr="00B8477A">
        <w:rPr>
          <w:rFonts w:eastAsiaTheme="minorHAnsi"/>
          <w:lang w:eastAsia="en-US"/>
        </w:rPr>
        <w:t>.</w:t>
      </w:r>
    </w:p>
    <w:p w:rsidR="00B8477A" w:rsidRPr="00B8477A" w:rsidRDefault="00B8477A" w:rsidP="00B8477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477A">
        <w:rPr>
          <w:rFonts w:eastAsiaTheme="minorHAnsi"/>
          <w:lang w:eastAsia="en-US"/>
        </w:rPr>
        <w:lastRenderedPageBreak/>
        <w:t xml:space="preserve">Учитывая </w:t>
      </w:r>
      <w:proofErr w:type="gramStart"/>
      <w:r w:rsidRPr="00B8477A">
        <w:rPr>
          <w:rFonts w:eastAsiaTheme="minorHAnsi"/>
          <w:lang w:eastAsia="en-US"/>
        </w:rPr>
        <w:t>изложенное</w:t>
      </w:r>
      <w:proofErr w:type="gramEnd"/>
      <w:r w:rsidRPr="00B8477A">
        <w:rPr>
          <w:rFonts w:eastAsiaTheme="minorHAnsi"/>
          <w:lang w:eastAsia="en-US"/>
        </w:rPr>
        <w:t xml:space="preserve"> в пункте 1 статьи 6 решения общий объем дорожного фонда Плесецкого муниципального округа Архангельской области на 202</w:t>
      </w:r>
      <w:r w:rsidR="00C04BB4">
        <w:rPr>
          <w:rFonts w:eastAsiaTheme="minorHAnsi"/>
          <w:lang w:eastAsia="en-US"/>
        </w:rPr>
        <w:t>5</w:t>
      </w:r>
      <w:r w:rsidRPr="00B8477A">
        <w:rPr>
          <w:rFonts w:eastAsiaTheme="minorHAnsi"/>
          <w:lang w:eastAsia="en-US"/>
        </w:rPr>
        <w:t xml:space="preserve"> год предлагается утвердить в сумме  </w:t>
      </w:r>
      <w:r w:rsidRPr="00501590">
        <w:rPr>
          <w:rFonts w:eastAsiaTheme="minorHAnsi"/>
          <w:b/>
          <w:i/>
          <w:lang w:eastAsia="en-US"/>
        </w:rPr>
        <w:t>65 462,8 тыс. рублей</w:t>
      </w:r>
      <w:r w:rsidRPr="00B8477A">
        <w:rPr>
          <w:rFonts w:eastAsiaTheme="minorHAnsi"/>
          <w:lang w:eastAsia="en-US"/>
        </w:rPr>
        <w:t>.</w:t>
      </w:r>
    </w:p>
    <w:p w:rsidR="00B8477A" w:rsidRPr="00B8477A" w:rsidRDefault="00B8477A" w:rsidP="00B8477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477A">
        <w:rPr>
          <w:rFonts w:eastAsiaTheme="minorHAnsi"/>
          <w:lang w:eastAsia="en-US"/>
        </w:rPr>
        <w:t>Средства дорожного фонда на дорожную деятельность в объеме  остатка проектом решения предлагается зарезервировать. При этом внесение изменений в части использования зарезервированных сре</w:t>
      </w:r>
      <w:proofErr w:type="gramStart"/>
      <w:r w:rsidRPr="00B8477A">
        <w:rPr>
          <w:rFonts w:eastAsiaTheme="minorHAnsi"/>
          <w:lang w:eastAsia="en-US"/>
        </w:rPr>
        <w:t>дств пр</w:t>
      </w:r>
      <w:proofErr w:type="gramEnd"/>
      <w:r w:rsidRPr="00B8477A">
        <w:rPr>
          <w:rFonts w:eastAsiaTheme="minorHAnsi"/>
          <w:lang w:eastAsia="en-US"/>
        </w:rPr>
        <w:t xml:space="preserve">едлагается осуществлять путем внесения изменений в сводную бюджетную роспись </w:t>
      </w:r>
      <w:r w:rsidR="00C04BB4">
        <w:rPr>
          <w:rFonts w:eastAsiaTheme="minorHAnsi"/>
          <w:lang w:eastAsia="en-US"/>
        </w:rPr>
        <w:t xml:space="preserve">местного </w:t>
      </w:r>
      <w:r w:rsidRPr="00B8477A">
        <w:rPr>
          <w:rFonts w:eastAsiaTheme="minorHAnsi"/>
          <w:lang w:eastAsia="en-US"/>
        </w:rPr>
        <w:t>бюджета на 202</w:t>
      </w:r>
      <w:r w:rsidR="00C04BB4">
        <w:rPr>
          <w:rFonts w:eastAsiaTheme="minorHAnsi"/>
          <w:lang w:eastAsia="en-US"/>
        </w:rPr>
        <w:t>5</w:t>
      </w:r>
      <w:r w:rsidRPr="00B8477A">
        <w:rPr>
          <w:rFonts w:eastAsiaTheme="minorHAnsi"/>
          <w:lang w:eastAsia="en-US"/>
        </w:rPr>
        <w:t xml:space="preserve"> год и на плановый период 202</w:t>
      </w:r>
      <w:r w:rsidR="00C04BB4">
        <w:rPr>
          <w:rFonts w:eastAsiaTheme="minorHAnsi"/>
          <w:lang w:eastAsia="en-US"/>
        </w:rPr>
        <w:t>6</w:t>
      </w:r>
      <w:r w:rsidRPr="00B8477A">
        <w:rPr>
          <w:rFonts w:eastAsiaTheme="minorHAnsi"/>
          <w:lang w:eastAsia="en-US"/>
        </w:rPr>
        <w:t xml:space="preserve"> и 202</w:t>
      </w:r>
      <w:r w:rsidR="00C04BB4">
        <w:rPr>
          <w:rFonts w:eastAsiaTheme="minorHAnsi"/>
          <w:lang w:eastAsia="en-US"/>
        </w:rPr>
        <w:t>7</w:t>
      </w:r>
      <w:r w:rsidRPr="00B8477A">
        <w:rPr>
          <w:rFonts w:eastAsiaTheme="minorHAnsi"/>
          <w:lang w:eastAsia="en-US"/>
        </w:rPr>
        <w:t xml:space="preserve"> годов на основании правовых актов администрации Плесецкого муниципального округа Архангельской области.</w:t>
      </w:r>
    </w:p>
    <w:p w:rsidR="003C3576" w:rsidRDefault="00B8477A" w:rsidP="00B8477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477A">
        <w:rPr>
          <w:rFonts w:eastAsiaTheme="minorHAnsi"/>
          <w:lang w:eastAsia="en-US"/>
        </w:rPr>
        <w:t>Соответствующие изменения вносятся в настоящий проект решения.</w:t>
      </w:r>
    </w:p>
    <w:p w:rsidR="00C44D78" w:rsidRDefault="00C44D78" w:rsidP="00C44D78">
      <w:pPr>
        <w:tabs>
          <w:tab w:val="left" w:pos="851"/>
        </w:tabs>
        <w:ind w:firstLine="0"/>
        <w:rPr>
          <w:rFonts w:eastAsiaTheme="minorHAnsi"/>
          <w:lang w:eastAsia="en-US"/>
        </w:rPr>
      </w:pPr>
    </w:p>
    <w:p w:rsidR="003C3576" w:rsidRPr="00C44D78" w:rsidRDefault="00C44D78" w:rsidP="00C44D78">
      <w:pPr>
        <w:tabs>
          <w:tab w:val="left" w:pos="851"/>
        </w:tabs>
        <w:ind w:firstLine="0"/>
        <w:rPr>
          <w:b/>
        </w:rPr>
      </w:pPr>
      <w:r>
        <w:rPr>
          <w:rFonts w:eastAsiaTheme="minorHAnsi"/>
          <w:lang w:eastAsia="en-US"/>
        </w:rPr>
        <w:tab/>
      </w:r>
      <w:r w:rsidRPr="00C44D78">
        <w:rPr>
          <w:rFonts w:eastAsiaTheme="minorHAnsi"/>
          <w:b/>
          <w:lang w:val="en-US" w:eastAsia="en-US"/>
        </w:rPr>
        <w:t>IX</w:t>
      </w:r>
      <w:r>
        <w:rPr>
          <w:rFonts w:eastAsiaTheme="minorHAnsi"/>
          <w:lang w:eastAsia="en-US"/>
        </w:rPr>
        <w:t xml:space="preserve">. </w:t>
      </w:r>
      <w:r w:rsidR="003C3576" w:rsidRPr="00C44D78">
        <w:rPr>
          <w:b/>
        </w:rPr>
        <w:t xml:space="preserve">Изменение верхнего предела муниципального долга, программы муниципальных внутренних заимствований Плесецкого муниципального округа Архангельской области </w:t>
      </w:r>
    </w:p>
    <w:p w:rsidR="003C3576" w:rsidRPr="00231DBA" w:rsidRDefault="003C3576" w:rsidP="00945CD0">
      <w:pPr>
        <w:pStyle w:val="a3"/>
        <w:tabs>
          <w:tab w:val="left" w:pos="851"/>
        </w:tabs>
        <w:ind w:left="709" w:firstLine="0"/>
        <w:rPr>
          <w:b/>
          <w:highlight w:val="yellow"/>
        </w:rPr>
      </w:pPr>
    </w:p>
    <w:p w:rsidR="00947C8B" w:rsidRDefault="00947C8B" w:rsidP="00947C8B">
      <w:pPr>
        <w:pStyle w:val="a3"/>
        <w:tabs>
          <w:tab w:val="left" w:pos="993"/>
        </w:tabs>
        <w:autoSpaceDE w:val="0"/>
        <w:autoSpaceDN w:val="0"/>
        <w:adjustRightInd w:val="0"/>
        <w:ind w:left="0"/>
        <w:outlineLvl w:val="3"/>
      </w:pPr>
      <w:r>
        <w:t>При формировании проекта бюджета на 2025 и на плановый период 2026 и 2027 годов были учтены данные, которые были предусмотрены в бюджете на 2024 год без учета декабрьских поправок.</w:t>
      </w:r>
    </w:p>
    <w:p w:rsidR="00947C8B" w:rsidRDefault="00947C8B" w:rsidP="00947C8B">
      <w:pPr>
        <w:pStyle w:val="a3"/>
        <w:tabs>
          <w:tab w:val="left" w:pos="993"/>
        </w:tabs>
        <w:autoSpaceDE w:val="0"/>
        <w:autoSpaceDN w:val="0"/>
        <w:adjustRightInd w:val="0"/>
        <w:ind w:left="0"/>
        <w:outlineLvl w:val="3"/>
      </w:pPr>
      <w:r>
        <w:t>На декабрьской сессии Собрания депутатов Плесецкого муниципального округа Архангельской области было произведено уменьшение привлечения кредитов от кредитных организаций на 12 630,0 тыс. рублей.</w:t>
      </w:r>
    </w:p>
    <w:p w:rsidR="00B8477A" w:rsidRDefault="00947C8B" w:rsidP="00B8477A">
      <w:pPr>
        <w:pStyle w:val="a3"/>
        <w:tabs>
          <w:tab w:val="left" w:pos="993"/>
        </w:tabs>
        <w:autoSpaceDE w:val="0"/>
        <w:autoSpaceDN w:val="0"/>
        <w:adjustRightInd w:val="0"/>
        <w:ind w:left="0"/>
        <w:outlineLvl w:val="3"/>
      </w:pPr>
      <w:r>
        <w:t>Также ф</w:t>
      </w:r>
      <w:r w:rsidR="00B8477A">
        <w:t>актический остаток муниципального долга по состоянию на</w:t>
      </w:r>
      <w:r>
        <w:t xml:space="preserve">              </w:t>
      </w:r>
      <w:r w:rsidR="00B8477A">
        <w:t xml:space="preserve"> 01 января 2025 года сложился меньше, чем было запланировано в бюджете на 2024 год и на плановый период 2025 и 2026 годов на 5 000,0 тыс. рублей и составил 134 200,0 тыс. рублей.</w:t>
      </w:r>
    </w:p>
    <w:p w:rsidR="00B8477A" w:rsidRDefault="00B8477A" w:rsidP="00B8477A">
      <w:pPr>
        <w:pStyle w:val="a3"/>
        <w:tabs>
          <w:tab w:val="left" w:pos="993"/>
        </w:tabs>
        <w:autoSpaceDE w:val="0"/>
        <w:autoSpaceDN w:val="0"/>
        <w:adjustRightInd w:val="0"/>
        <w:ind w:left="0"/>
        <w:outlineLvl w:val="3"/>
      </w:pPr>
      <w:r>
        <w:t xml:space="preserve">Кроме этого остаток средств местного бюджета, без учета целевых остатков, на 01 января 2025 года сложился меньше, в </w:t>
      </w:r>
      <w:proofErr w:type="gramStart"/>
      <w:r>
        <w:t>связи</w:t>
      </w:r>
      <w:proofErr w:type="gramEnd"/>
      <w:r>
        <w:t xml:space="preserve"> с чем требуется корректировка источника финансирования расходов с остатков средств бюджета на кредитные средства.</w:t>
      </w:r>
    </w:p>
    <w:p w:rsidR="00B8477A" w:rsidRDefault="00182431" w:rsidP="00B8477A">
      <w:pPr>
        <w:pStyle w:val="a3"/>
        <w:tabs>
          <w:tab w:val="left" w:pos="993"/>
        </w:tabs>
        <w:autoSpaceDE w:val="0"/>
        <w:autoSpaceDN w:val="0"/>
        <w:adjustRightInd w:val="0"/>
        <w:ind w:left="0"/>
        <w:outlineLvl w:val="3"/>
      </w:pPr>
      <w:proofErr w:type="gramStart"/>
      <w:r w:rsidRPr="00182431">
        <w:t xml:space="preserve">На основании вышеперечисленного </w:t>
      </w:r>
      <w:r w:rsidR="00B8477A">
        <w:t xml:space="preserve">проектом решения уменьшается верхний предел муниципального внутреннего долга Плесецкого муниципального округа по состоянию на 01 января 2026 года, на 01 января 2027 года и на 01 января 2028 года на 9 530,0 тыс. рублей, который в итоге составит соответственно по 172 100,0 тыс. рублей (Приложение № 7 к проекту бюджета). </w:t>
      </w:r>
      <w:proofErr w:type="gramEnd"/>
    </w:p>
    <w:p w:rsidR="00182431" w:rsidRDefault="00182431" w:rsidP="00B8477A">
      <w:pPr>
        <w:pStyle w:val="a3"/>
        <w:tabs>
          <w:tab w:val="left" w:pos="993"/>
        </w:tabs>
        <w:autoSpaceDE w:val="0"/>
        <w:autoSpaceDN w:val="0"/>
        <w:adjustRightInd w:val="0"/>
        <w:ind w:left="0"/>
        <w:outlineLvl w:val="3"/>
      </w:pPr>
      <w:proofErr w:type="gramStart"/>
      <w:r w:rsidRPr="00182431">
        <w:t>Помимо ранее изложенного в связи с тем, что в 2024 году заключены контракты на предоставление кредитов в форме возобновляемой кредитной линии, проектом решения предусмотрено увлечение объема привлечения и погашения кредитов на 50 000,0 тыс. рублей для обеспечения возможности периодического погашения и привлечения средств с учетом необходимости в пределах лимита по указанным контрактам.</w:t>
      </w:r>
      <w:proofErr w:type="gramEnd"/>
      <w:r w:rsidRPr="00182431">
        <w:t xml:space="preserve"> Данное уточнение заимствований не приведет к изменению дефицита местного бюджета и объема муниципального долга Плесецкого округа</w:t>
      </w:r>
      <w:r>
        <w:t>.</w:t>
      </w:r>
    </w:p>
    <w:p w:rsidR="00994625" w:rsidRPr="00231DBA" w:rsidRDefault="00B8477A" w:rsidP="00B8477A">
      <w:pPr>
        <w:pStyle w:val="a3"/>
        <w:tabs>
          <w:tab w:val="left" w:pos="993"/>
        </w:tabs>
        <w:autoSpaceDE w:val="0"/>
        <w:autoSpaceDN w:val="0"/>
        <w:adjustRightInd w:val="0"/>
        <w:ind w:left="0"/>
        <w:outlineLvl w:val="3"/>
        <w:rPr>
          <w:color w:val="000000"/>
          <w:highlight w:val="yellow"/>
        </w:rPr>
      </w:pPr>
      <w:r>
        <w:lastRenderedPageBreak/>
        <w:t>Выше перечисленные изменения учитываются в источниках финансирования дефицита бюджета округа (Приложение № 2 к проекту бюджета) и программе муниципальных внутренних заимствований Плесецкого муниципального округа Архангельской области на 2025 год и на плановый период 2026 и 2027 годов (Приложение № 8 к проекту бюджета).</w:t>
      </w:r>
    </w:p>
    <w:p w:rsidR="00885C37" w:rsidRPr="00231DBA" w:rsidRDefault="00885C37" w:rsidP="00945CD0">
      <w:pPr>
        <w:pStyle w:val="a3"/>
        <w:autoSpaceDE w:val="0"/>
        <w:autoSpaceDN w:val="0"/>
        <w:adjustRightInd w:val="0"/>
        <w:ind w:left="142" w:firstLine="578"/>
        <w:rPr>
          <w:rFonts w:eastAsiaTheme="minorHAnsi"/>
          <w:highlight w:val="yellow"/>
          <w:lang w:eastAsia="en-US"/>
        </w:rPr>
      </w:pPr>
    </w:p>
    <w:p w:rsidR="0034246C" w:rsidRPr="00C44D78" w:rsidRDefault="00C44D78" w:rsidP="00C44D78">
      <w:pPr>
        <w:widowControl w:val="0"/>
        <w:ind w:left="709" w:firstLine="0"/>
        <w:rPr>
          <w:b/>
        </w:rPr>
      </w:pPr>
      <w:proofErr w:type="gramStart"/>
      <w:r w:rsidRPr="00C44D78">
        <w:rPr>
          <w:b/>
          <w:lang w:val="en-US"/>
        </w:rPr>
        <w:t>X</w:t>
      </w:r>
      <w:r w:rsidRPr="00C44D78">
        <w:rPr>
          <w:b/>
        </w:rPr>
        <w:t>.</w:t>
      </w:r>
      <w:r w:rsidR="0034246C" w:rsidRPr="00C44D78">
        <w:rPr>
          <w:b/>
        </w:rPr>
        <w:t>Изменения по источникам финансирования дефицита местного бюджета.</w:t>
      </w:r>
      <w:proofErr w:type="gramEnd"/>
    </w:p>
    <w:p w:rsidR="0034246C" w:rsidRPr="00231DBA" w:rsidRDefault="0034246C" w:rsidP="00945CD0">
      <w:pPr>
        <w:widowControl w:val="0"/>
        <w:ind w:left="1422"/>
        <w:contextualSpacing/>
        <w:rPr>
          <w:b/>
          <w:highlight w:val="yellow"/>
        </w:rPr>
      </w:pPr>
    </w:p>
    <w:p w:rsidR="0034246C" w:rsidRPr="00B8477A" w:rsidRDefault="0034246C" w:rsidP="00945CD0">
      <w:pPr>
        <w:widowControl w:val="0"/>
        <w:contextualSpacing/>
        <w:rPr>
          <w:b/>
        </w:rPr>
      </w:pPr>
      <w:r w:rsidRPr="00B8477A">
        <w:t>В связи с предла</w:t>
      </w:r>
      <w:r w:rsidR="007347DA" w:rsidRPr="00B8477A">
        <w:t xml:space="preserve">гаемыми изменениями по </w:t>
      </w:r>
      <w:r w:rsidR="00EB7E35" w:rsidRPr="00B8477A">
        <w:t xml:space="preserve">доходам, </w:t>
      </w:r>
      <w:r w:rsidRPr="00B8477A">
        <w:t xml:space="preserve">расходам, </w:t>
      </w:r>
      <w:r w:rsidR="007347DA" w:rsidRPr="00B8477A">
        <w:t>и муниципальному долгу,</w:t>
      </w:r>
      <w:r w:rsidR="0029613F" w:rsidRPr="00B8477A">
        <w:t xml:space="preserve"> </w:t>
      </w:r>
      <w:r w:rsidRPr="00B8477A">
        <w:t xml:space="preserve">отраженными в </w:t>
      </w:r>
      <w:r w:rsidR="002C38A1" w:rsidRPr="00B8477A">
        <w:t xml:space="preserve">настоящей </w:t>
      </w:r>
      <w:r w:rsidRPr="00B8477A">
        <w:t xml:space="preserve">пояснительной записке, размер дефицита бюджета округа составит </w:t>
      </w:r>
      <w:r w:rsidR="00B8477A" w:rsidRPr="00B8477A">
        <w:rPr>
          <w:b/>
          <w:i/>
        </w:rPr>
        <w:t>61 104,9</w:t>
      </w:r>
      <w:r w:rsidRPr="00B8477A">
        <w:rPr>
          <w:b/>
          <w:i/>
        </w:rPr>
        <w:t xml:space="preserve"> тыс. рублей</w:t>
      </w:r>
      <w:r w:rsidRPr="00B8477A">
        <w:t xml:space="preserve"> или </w:t>
      </w:r>
      <w:r w:rsidR="00B8477A" w:rsidRPr="00B8477A">
        <w:t>11,82</w:t>
      </w:r>
      <w:r w:rsidR="00994625" w:rsidRPr="00B8477A">
        <w:t xml:space="preserve"> </w:t>
      </w:r>
      <w:r w:rsidRPr="00B8477A">
        <w:t xml:space="preserve">процентов к объему собственных доходов. Дефицит без учета снижения остатков составит </w:t>
      </w:r>
      <w:r w:rsidR="00B8477A" w:rsidRPr="00B8477A">
        <w:t>7,33</w:t>
      </w:r>
      <w:r w:rsidRPr="00B8477A">
        <w:t xml:space="preserve"> процента, что находится в рамках статьи 92.1 Бюджетного кодекса Российской Федерации. </w:t>
      </w:r>
    </w:p>
    <w:p w:rsidR="0034246C" w:rsidRPr="00B8477A" w:rsidRDefault="0034246C" w:rsidP="00945CD0">
      <w:r w:rsidRPr="00B8477A">
        <w:t xml:space="preserve">Приложение № </w:t>
      </w:r>
      <w:r w:rsidR="00FF515B" w:rsidRPr="00B8477A">
        <w:t>2</w:t>
      </w:r>
      <w:r w:rsidRPr="00B8477A">
        <w:t xml:space="preserve"> к решению о бюджете  предлагается изложить в новой редакции согласно приложению № 2. </w:t>
      </w:r>
    </w:p>
    <w:p w:rsidR="0034246C" w:rsidRPr="00B8477A" w:rsidRDefault="0034246C" w:rsidP="00945CD0">
      <w:r w:rsidRPr="00B8477A">
        <w:t>Изменения по источникам финансирования дефицита показаны в сравнительной таблице предлагаемых поправок № 2 к пояснительной записке.</w:t>
      </w:r>
    </w:p>
    <w:p w:rsidR="0034246C" w:rsidRPr="00231DBA" w:rsidRDefault="0034246C" w:rsidP="00945CD0">
      <w:pPr>
        <w:rPr>
          <w:b/>
          <w:highlight w:val="yellow"/>
        </w:rPr>
      </w:pPr>
    </w:p>
    <w:p w:rsidR="00B55F3F" w:rsidRPr="00231DBA" w:rsidRDefault="00B55F3F" w:rsidP="00945CD0">
      <w:pPr>
        <w:rPr>
          <w:b/>
          <w:highlight w:val="yellow"/>
        </w:rPr>
      </w:pPr>
    </w:p>
    <w:p w:rsidR="0097252F" w:rsidRPr="00231DBA" w:rsidRDefault="0097252F" w:rsidP="00945CD0">
      <w:pPr>
        <w:rPr>
          <w:b/>
          <w:highlight w:val="yellow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230855" w:rsidRPr="00230855" w:rsidTr="00306BC5">
        <w:tc>
          <w:tcPr>
            <w:tcW w:w="5637" w:type="dxa"/>
            <w:shd w:val="clear" w:color="auto" w:fill="auto"/>
          </w:tcPr>
          <w:p w:rsidR="00230855" w:rsidRPr="008B7C54" w:rsidRDefault="00B55F3F" w:rsidP="00B55F3F">
            <w:pPr>
              <w:ind w:firstLine="0"/>
              <w:rPr>
                <w:b/>
              </w:rPr>
            </w:pPr>
            <w:r w:rsidRPr="008B7C54">
              <w:rPr>
                <w:b/>
              </w:rPr>
              <w:t>Г</w:t>
            </w:r>
            <w:r w:rsidR="00230855" w:rsidRPr="008B7C54">
              <w:rPr>
                <w:b/>
              </w:rPr>
              <w:t>лав</w:t>
            </w:r>
            <w:r w:rsidRPr="008B7C54">
              <w:rPr>
                <w:b/>
              </w:rPr>
              <w:t>а</w:t>
            </w:r>
            <w:r w:rsidR="00230855" w:rsidRPr="008B7C54">
              <w:rPr>
                <w:b/>
              </w:rPr>
              <w:t xml:space="preserve"> Плесецкого муниципального округа  Архангельской области </w:t>
            </w:r>
          </w:p>
        </w:tc>
        <w:tc>
          <w:tcPr>
            <w:tcW w:w="3827" w:type="dxa"/>
            <w:shd w:val="clear" w:color="auto" w:fill="auto"/>
          </w:tcPr>
          <w:p w:rsidR="00230855" w:rsidRPr="008B7C54" w:rsidRDefault="00230855" w:rsidP="00945CD0">
            <w:pPr>
              <w:ind w:firstLine="0"/>
              <w:rPr>
                <w:b/>
              </w:rPr>
            </w:pPr>
          </w:p>
          <w:p w:rsidR="00230855" w:rsidRPr="008B7C54" w:rsidRDefault="00230855" w:rsidP="00945CD0">
            <w:pPr>
              <w:ind w:firstLine="0"/>
              <w:jc w:val="right"/>
              <w:rPr>
                <w:b/>
              </w:rPr>
            </w:pPr>
            <w:r w:rsidRPr="008B7C54">
              <w:rPr>
                <w:b/>
              </w:rPr>
              <w:t xml:space="preserve">                        </w:t>
            </w:r>
            <w:r w:rsidR="00C7609A" w:rsidRPr="008B7C54">
              <w:rPr>
                <w:b/>
              </w:rPr>
              <w:t>А.А. Кузнецов</w:t>
            </w:r>
          </w:p>
        </w:tc>
      </w:tr>
    </w:tbl>
    <w:p w:rsidR="0030486E" w:rsidRDefault="0030486E" w:rsidP="00945CD0">
      <w:pPr>
        <w:autoSpaceDE w:val="0"/>
        <w:autoSpaceDN w:val="0"/>
        <w:adjustRightInd w:val="0"/>
      </w:pPr>
    </w:p>
    <w:sectPr w:rsidR="0030486E" w:rsidSect="00E319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27E"/>
    <w:multiLevelType w:val="hybridMultilevel"/>
    <w:tmpl w:val="A86A89CE"/>
    <w:lvl w:ilvl="0" w:tplc="DFA44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35A0"/>
    <w:multiLevelType w:val="hybridMultilevel"/>
    <w:tmpl w:val="67E05F78"/>
    <w:lvl w:ilvl="0" w:tplc="072C6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D66F5B"/>
    <w:multiLevelType w:val="hybridMultilevel"/>
    <w:tmpl w:val="83D4F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087ED7"/>
    <w:multiLevelType w:val="hybridMultilevel"/>
    <w:tmpl w:val="AFD65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7201D"/>
    <w:multiLevelType w:val="hybridMultilevel"/>
    <w:tmpl w:val="18BEB15A"/>
    <w:lvl w:ilvl="0" w:tplc="166468D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76A1F"/>
    <w:multiLevelType w:val="hybridMultilevel"/>
    <w:tmpl w:val="01E2AE4A"/>
    <w:lvl w:ilvl="0" w:tplc="E0C8E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5C0FE0"/>
    <w:multiLevelType w:val="hybridMultilevel"/>
    <w:tmpl w:val="F22E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24F5A"/>
    <w:multiLevelType w:val="multilevel"/>
    <w:tmpl w:val="49BE8156"/>
    <w:lvl w:ilvl="0">
      <w:start w:val="2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8">
    <w:nsid w:val="14C27A64"/>
    <w:multiLevelType w:val="hybridMultilevel"/>
    <w:tmpl w:val="258A9D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6EA3976"/>
    <w:multiLevelType w:val="hybridMultilevel"/>
    <w:tmpl w:val="4FB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259C1"/>
    <w:multiLevelType w:val="multilevel"/>
    <w:tmpl w:val="89306B0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2292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2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1">
    <w:nsid w:val="198F3B09"/>
    <w:multiLevelType w:val="hybridMultilevel"/>
    <w:tmpl w:val="7584E68A"/>
    <w:lvl w:ilvl="0" w:tplc="00ECCBBC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3B68BB"/>
    <w:multiLevelType w:val="hybridMultilevel"/>
    <w:tmpl w:val="2F16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C4272"/>
    <w:multiLevelType w:val="hybridMultilevel"/>
    <w:tmpl w:val="2E9EDE8E"/>
    <w:lvl w:ilvl="0" w:tplc="6748A64C">
      <w:start w:val="2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83E59"/>
    <w:multiLevelType w:val="hybridMultilevel"/>
    <w:tmpl w:val="B998A95C"/>
    <w:lvl w:ilvl="0" w:tplc="77DE1A34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FF6E69"/>
    <w:multiLevelType w:val="hybridMultilevel"/>
    <w:tmpl w:val="A8F689C4"/>
    <w:lvl w:ilvl="0" w:tplc="ED0CA052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CA5E41"/>
    <w:multiLevelType w:val="hybridMultilevel"/>
    <w:tmpl w:val="5FE8A158"/>
    <w:lvl w:ilvl="0" w:tplc="53D2311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5171F"/>
    <w:multiLevelType w:val="hybridMultilevel"/>
    <w:tmpl w:val="C096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D429F"/>
    <w:multiLevelType w:val="multilevel"/>
    <w:tmpl w:val="365240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9">
    <w:nsid w:val="417A36BA"/>
    <w:multiLevelType w:val="multilevel"/>
    <w:tmpl w:val="5A4EE2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20">
    <w:nsid w:val="49796742"/>
    <w:multiLevelType w:val="hybridMultilevel"/>
    <w:tmpl w:val="4C1C2A5A"/>
    <w:lvl w:ilvl="0" w:tplc="489C1CD8">
      <w:start w:val="3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4EA13D0C"/>
    <w:multiLevelType w:val="hybridMultilevel"/>
    <w:tmpl w:val="742C469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526CA4"/>
    <w:multiLevelType w:val="multilevel"/>
    <w:tmpl w:val="9A6CBD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396716C"/>
    <w:multiLevelType w:val="multilevel"/>
    <w:tmpl w:val="1E32BB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4">
    <w:nsid w:val="56E67F75"/>
    <w:multiLevelType w:val="hybridMultilevel"/>
    <w:tmpl w:val="7A3A7BBA"/>
    <w:lvl w:ilvl="0" w:tplc="568464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57900957"/>
    <w:multiLevelType w:val="hybridMultilevel"/>
    <w:tmpl w:val="18C8F5FC"/>
    <w:lvl w:ilvl="0" w:tplc="00A4FA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338F7"/>
    <w:multiLevelType w:val="hybridMultilevel"/>
    <w:tmpl w:val="7A3A7BBA"/>
    <w:lvl w:ilvl="0" w:tplc="568464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9F12D25"/>
    <w:multiLevelType w:val="hybridMultilevel"/>
    <w:tmpl w:val="245E6BE2"/>
    <w:lvl w:ilvl="0" w:tplc="9D729E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284D13"/>
    <w:multiLevelType w:val="hybridMultilevel"/>
    <w:tmpl w:val="E798708A"/>
    <w:lvl w:ilvl="0" w:tplc="C5FE1D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53A76"/>
    <w:multiLevelType w:val="hybridMultilevel"/>
    <w:tmpl w:val="4F80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15EF0"/>
    <w:multiLevelType w:val="multilevel"/>
    <w:tmpl w:val="CDACE5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1">
    <w:nsid w:val="669062F0"/>
    <w:multiLevelType w:val="hybridMultilevel"/>
    <w:tmpl w:val="7068A088"/>
    <w:lvl w:ilvl="0" w:tplc="1F4AA3D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B35976"/>
    <w:multiLevelType w:val="hybridMultilevel"/>
    <w:tmpl w:val="90E2BE16"/>
    <w:lvl w:ilvl="0" w:tplc="A1F0E5F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F7A6E"/>
    <w:multiLevelType w:val="hybridMultilevel"/>
    <w:tmpl w:val="D164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A1629"/>
    <w:multiLevelType w:val="hybridMultilevel"/>
    <w:tmpl w:val="FD30CAB8"/>
    <w:lvl w:ilvl="0" w:tplc="262E1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8F452E"/>
    <w:multiLevelType w:val="hybridMultilevel"/>
    <w:tmpl w:val="65BA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46954"/>
    <w:multiLevelType w:val="multilevel"/>
    <w:tmpl w:val="438474F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D991827"/>
    <w:multiLevelType w:val="hybridMultilevel"/>
    <w:tmpl w:val="FAD42F1A"/>
    <w:lvl w:ilvl="0" w:tplc="3D80A4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2"/>
  </w:num>
  <w:num w:numId="5">
    <w:abstractNumId w:val="26"/>
  </w:num>
  <w:num w:numId="6">
    <w:abstractNumId w:val="30"/>
  </w:num>
  <w:num w:numId="7">
    <w:abstractNumId w:val="18"/>
  </w:num>
  <w:num w:numId="8">
    <w:abstractNumId w:val="23"/>
  </w:num>
  <w:num w:numId="9">
    <w:abstractNumId w:val="11"/>
  </w:num>
  <w:num w:numId="10">
    <w:abstractNumId w:val="29"/>
  </w:num>
  <w:num w:numId="11">
    <w:abstractNumId w:val="6"/>
  </w:num>
  <w:num w:numId="12">
    <w:abstractNumId w:val="8"/>
  </w:num>
  <w:num w:numId="13">
    <w:abstractNumId w:val="5"/>
  </w:num>
  <w:num w:numId="14">
    <w:abstractNumId w:val="25"/>
  </w:num>
  <w:num w:numId="15">
    <w:abstractNumId w:val="36"/>
  </w:num>
  <w:num w:numId="16">
    <w:abstractNumId w:val="15"/>
  </w:num>
  <w:num w:numId="17">
    <w:abstractNumId w:val="21"/>
  </w:num>
  <w:num w:numId="18">
    <w:abstractNumId w:val="13"/>
  </w:num>
  <w:num w:numId="19">
    <w:abstractNumId w:val="28"/>
  </w:num>
  <w:num w:numId="20">
    <w:abstractNumId w:val="32"/>
  </w:num>
  <w:num w:numId="21">
    <w:abstractNumId w:val="33"/>
  </w:num>
  <w:num w:numId="22">
    <w:abstractNumId w:val="17"/>
  </w:num>
  <w:num w:numId="23">
    <w:abstractNumId w:val="12"/>
  </w:num>
  <w:num w:numId="24">
    <w:abstractNumId w:val="0"/>
  </w:num>
  <w:num w:numId="25">
    <w:abstractNumId w:val="24"/>
  </w:num>
  <w:num w:numId="26">
    <w:abstractNumId w:val="19"/>
  </w:num>
  <w:num w:numId="27">
    <w:abstractNumId w:val="4"/>
  </w:num>
  <w:num w:numId="28">
    <w:abstractNumId w:val="3"/>
  </w:num>
  <w:num w:numId="29">
    <w:abstractNumId w:val="37"/>
  </w:num>
  <w:num w:numId="30">
    <w:abstractNumId w:val="9"/>
  </w:num>
  <w:num w:numId="31">
    <w:abstractNumId w:val="2"/>
  </w:num>
  <w:num w:numId="32">
    <w:abstractNumId w:val="31"/>
  </w:num>
  <w:num w:numId="33">
    <w:abstractNumId w:val="35"/>
  </w:num>
  <w:num w:numId="34">
    <w:abstractNumId w:val="27"/>
  </w:num>
  <w:num w:numId="35">
    <w:abstractNumId w:val="14"/>
  </w:num>
  <w:num w:numId="36">
    <w:abstractNumId w:val="16"/>
  </w:num>
  <w:num w:numId="37">
    <w:abstractNumId w:val="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9C3"/>
    <w:rsid w:val="000005DA"/>
    <w:rsid w:val="00001AE6"/>
    <w:rsid w:val="0000595D"/>
    <w:rsid w:val="00010078"/>
    <w:rsid w:val="00011063"/>
    <w:rsid w:val="00014DFD"/>
    <w:rsid w:val="00017E85"/>
    <w:rsid w:val="00022D61"/>
    <w:rsid w:val="000279D9"/>
    <w:rsid w:val="00032A1B"/>
    <w:rsid w:val="0004490B"/>
    <w:rsid w:val="00045057"/>
    <w:rsid w:val="0004527F"/>
    <w:rsid w:val="000452FB"/>
    <w:rsid w:val="000465C0"/>
    <w:rsid w:val="00047874"/>
    <w:rsid w:val="0006117F"/>
    <w:rsid w:val="000661E0"/>
    <w:rsid w:val="0007013A"/>
    <w:rsid w:val="00071CD6"/>
    <w:rsid w:val="00072862"/>
    <w:rsid w:val="00076DA3"/>
    <w:rsid w:val="00084E30"/>
    <w:rsid w:val="00094E54"/>
    <w:rsid w:val="00096F29"/>
    <w:rsid w:val="000A0AA5"/>
    <w:rsid w:val="000A2ED1"/>
    <w:rsid w:val="000B1ED9"/>
    <w:rsid w:val="000B5350"/>
    <w:rsid w:val="000C0070"/>
    <w:rsid w:val="000C34BF"/>
    <w:rsid w:val="000C563C"/>
    <w:rsid w:val="000D3BB1"/>
    <w:rsid w:val="000D5688"/>
    <w:rsid w:val="000D6FB7"/>
    <w:rsid w:val="000E119A"/>
    <w:rsid w:val="000E200A"/>
    <w:rsid w:val="000E461D"/>
    <w:rsid w:val="000E5E15"/>
    <w:rsid w:val="000E653C"/>
    <w:rsid w:val="000F0960"/>
    <w:rsid w:val="000F0AAB"/>
    <w:rsid w:val="000F2D7B"/>
    <w:rsid w:val="000F3DCB"/>
    <w:rsid w:val="000F763A"/>
    <w:rsid w:val="001033FE"/>
    <w:rsid w:val="00106DFE"/>
    <w:rsid w:val="00113D02"/>
    <w:rsid w:val="00125FDD"/>
    <w:rsid w:val="001345AB"/>
    <w:rsid w:val="0015197A"/>
    <w:rsid w:val="00154FBD"/>
    <w:rsid w:val="00157895"/>
    <w:rsid w:val="0016432E"/>
    <w:rsid w:val="001716B9"/>
    <w:rsid w:val="00175A57"/>
    <w:rsid w:val="001777E2"/>
    <w:rsid w:val="0018110E"/>
    <w:rsid w:val="001814D3"/>
    <w:rsid w:val="00181A41"/>
    <w:rsid w:val="00182431"/>
    <w:rsid w:val="001876A6"/>
    <w:rsid w:val="00191EFE"/>
    <w:rsid w:val="001A1CBA"/>
    <w:rsid w:val="001B1506"/>
    <w:rsid w:val="001B3C17"/>
    <w:rsid w:val="001C69C7"/>
    <w:rsid w:val="001E6085"/>
    <w:rsid w:val="001F5E61"/>
    <w:rsid w:val="00201787"/>
    <w:rsid w:val="00211743"/>
    <w:rsid w:val="002134A0"/>
    <w:rsid w:val="002156EF"/>
    <w:rsid w:val="00223F43"/>
    <w:rsid w:val="002241A2"/>
    <w:rsid w:val="00230855"/>
    <w:rsid w:val="00231DBA"/>
    <w:rsid w:val="0023215B"/>
    <w:rsid w:val="00232262"/>
    <w:rsid w:val="002639A8"/>
    <w:rsid w:val="0026498D"/>
    <w:rsid w:val="00272CCF"/>
    <w:rsid w:val="00273EEA"/>
    <w:rsid w:val="00277769"/>
    <w:rsid w:val="00280EDE"/>
    <w:rsid w:val="002909FB"/>
    <w:rsid w:val="002951BF"/>
    <w:rsid w:val="0029613F"/>
    <w:rsid w:val="00296C9E"/>
    <w:rsid w:val="002A33F1"/>
    <w:rsid w:val="002A4ADE"/>
    <w:rsid w:val="002B70CD"/>
    <w:rsid w:val="002C203C"/>
    <w:rsid w:val="002C289F"/>
    <w:rsid w:val="002C38A1"/>
    <w:rsid w:val="002C4935"/>
    <w:rsid w:val="002C67D2"/>
    <w:rsid w:val="002D1633"/>
    <w:rsid w:val="002E1F74"/>
    <w:rsid w:val="002E2B98"/>
    <w:rsid w:val="002E37E9"/>
    <w:rsid w:val="002F27E1"/>
    <w:rsid w:val="002F2B3D"/>
    <w:rsid w:val="00302AB8"/>
    <w:rsid w:val="0030486E"/>
    <w:rsid w:val="003065ED"/>
    <w:rsid w:val="0030681E"/>
    <w:rsid w:val="00306BC5"/>
    <w:rsid w:val="00313C67"/>
    <w:rsid w:val="003176C5"/>
    <w:rsid w:val="00321B7A"/>
    <w:rsid w:val="00340CB0"/>
    <w:rsid w:val="0034217E"/>
    <w:rsid w:val="0034217F"/>
    <w:rsid w:val="0034246C"/>
    <w:rsid w:val="00361AFE"/>
    <w:rsid w:val="0036284E"/>
    <w:rsid w:val="0037242A"/>
    <w:rsid w:val="00376048"/>
    <w:rsid w:val="00377603"/>
    <w:rsid w:val="00377C06"/>
    <w:rsid w:val="00377EFB"/>
    <w:rsid w:val="003850AD"/>
    <w:rsid w:val="003956BB"/>
    <w:rsid w:val="003A107A"/>
    <w:rsid w:val="003A4C54"/>
    <w:rsid w:val="003A6DF2"/>
    <w:rsid w:val="003B0452"/>
    <w:rsid w:val="003B0688"/>
    <w:rsid w:val="003B32C5"/>
    <w:rsid w:val="003B738D"/>
    <w:rsid w:val="003B7465"/>
    <w:rsid w:val="003C01F5"/>
    <w:rsid w:val="003C3060"/>
    <w:rsid w:val="003C3576"/>
    <w:rsid w:val="003C4E0E"/>
    <w:rsid w:val="003C5B21"/>
    <w:rsid w:val="003C66B3"/>
    <w:rsid w:val="003D161F"/>
    <w:rsid w:val="003D1A2B"/>
    <w:rsid w:val="003D3CB7"/>
    <w:rsid w:val="003F082C"/>
    <w:rsid w:val="003F0AA8"/>
    <w:rsid w:val="003F2727"/>
    <w:rsid w:val="003F2773"/>
    <w:rsid w:val="00403F08"/>
    <w:rsid w:val="00410B2D"/>
    <w:rsid w:val="00412650"/>
    <w:rsid w:val="004133A1"/>
    <w:rsid w:val="0042653E"/>
    <w:rsid w:val="0044448E"/>
    <w:rsid w:val="00454889"/>
    <w:rsid w:val="00455BD2"/>
    <w:rsid w:val="00460F8D"/>
    <w:rsid w:val="004612FE"/>
    <w:rsid w:val="00463FFF"/>
    <w:rsid w:val="00466D79"/>
    <w:rsid w:val="00473C73"/>
    <w:rsid w:val="004773E4"/>
    <w:rsid w:val="004776EF"/>
    <w:rsid w:val="0048061F"/>
    <w:rsid w:val="004952DD"/>
    <w:rsid w:val="0049737B"/>
    <w:rsid w:val="004A2DF4"/>
    <w:rsid w:val="004C6F4B"/>
    <w:rsid w:val="004D5758"/>
    <w:rsid w:val="004D59C3"/>
    <w:rsid w:val="004D5C16"/>
    <w:rsid w:val="004F5F3C"/>
    <w:rsid w:val="00501590"/>
    <w:rsid w:val="00503063"/>
    <w:rsid w:val="00503507"/>
    <w:rsid w:val="00512AF5"/>
    <w:rsid w:val="00514727"/>
    <w:rsid w:val="00515A41"/>
    <w:rsid w:val="00517793"/>
    <w:rsid w:val="00531A5C"/>
    <w:rsid w:val="005328A7"/>
    <w:rsid w:val="00540DFF"/>
    <w:rsid w:val="005422F6"/>
    <w:rsid w:val="00544B94"/>
    <w:rsid w:val="0055649B"/>
    <w:rsid w:val="005614C7"/>
    <w:rsid w:val="00563F47"/>
    <w:rsid w:val="00570979"/>
    <w:rsid w:val="005718C5"/>
    <w:rsid w:val="00572B99"/>
    <w:rsid w:val="00593DF1"/>
    <w:rsid w:val="00595450"/>
    <w:rsid w:val="00596A66"/>
    <w:rsid w:val="005A45F2"/>
    <w:rsid w:val="005C553F"/>
    <w:rsid w:val="005C76C1"/>
    <w:rsid w:val="005C776A"/>
    <w:rsid w:val="005D1614"/>
    <w:rsid w:val="005D5C59"/>
    <w:rsid w:val="005D5E9E"/>
    <w:rsid w:val="005F20A7"/>
    <w:rsid w:val="005F6361"/>
    <w:rsid w:val="005F77FE"/>
    <w:rsid w:val="00606A28"/>
    <w:rsid w:val="0061064B"/>
    <w:rsid w:val="00611CAE"/>
    <w:rsid w:val="00612D31"/>
    <w:rsid w:val="006135A7"/>
    <w:rsid w:val="00631E49"/>
    <w:rsid w:val="00632DED"/>
    <w:rsid w:val="00657537"/>
    <w:rsid w:val="006602B3"/>
    <w:rsid w:val="0066405E"/>
    <w:rsid w:val="006676C0"/>
    <w:rsid w:val="00670183"/>
    <w:rsid w:val="00671FD5"/>
    <w:rsid w:val="00677022"/>
    <w:rsid w:val="00685BBD"/>
    <w:rsid w:val="006B1C68"/>
    <w:rsid w:val="006B5AC3"/>
    <w:rsid w:val="006B6674"/>
    <w:rsid w:val="006B7E0D"/>
    <w:rsid w:val="006C1D58"/>
    <w:rsid w:val="006C64EB"/>
    <w:rsid w:val="006D12F8"/>
    <w:rsid w:val="006D5023"/>
    <w:rsid w:val="006D7E44"/>
    <w:rsid w:val="006E1201"/>
    <w:rsid w:val="006E1E42"/>
    <w:rsid w:val="0070553F"/>
    <w:rsid w:val="007064A5"/>
    <w:rsid w:val="00706FCD"/>
    <w:rsid w:val="00713280"/>
    <w:rsid w:val="007164E7"/>
    <w:rsid w:val="00724FF8"/>
    <w:rsid w:val="00725142"/>
    <w:rsid w:val="0072679A"/>
    <w:rsid w:val="007347DA"/>
    <w:rsid w:val="00736D9F"/>
    <w:rsid w:val="00740E5E"/>
    <w:rsid w:val="007553DB"/>
    <w:rsid w:val="007600D2"/>
    <w:rsid w:val="007669E0"/>
    <w:rsid w:val="00772070"/>
    <w:rsid w:val="00781CC9"/>
    <w:rsid w:val="00787108"/>
    <w:rsid w:val="007913F2"/>
    <w:rsid w:val="00793037"/>
    <w:rsid w:val="007935B0"/>
    <w:rsid w:val="007A2C2B"/>
    <w:rsid w:val="007A328A"/>
    <w:rsid w:val="007B3524"/>
    <w:rsid w:val="007B455D"/>
    <w:rsid w:val="007C247F"/>
    <w:rsid w:val="007C388C"/>
    <w:rsid w:val="007D3DFD"/>
    <w:rsid w:val="007D78DA"/>
    <w:rsid w:val="007E1D28"/>
    <w:rsid w:val="007E5B99"/>
    <w:rsid w:val="007F1BBB"/>
    <w:rsid w:val="007F37D6"/>
    <w:rsid w:val="007F3B6C"/>
    <w:rsid w:val="007F3DB4"/>
    <w:rsid w:val="0081026D"/>
    <w:rsid w:val="00825591"/>
    <w:rsid w:val="00826620"/>
    <w:rsid w:val="0082698A"/>
    <w:rsid w:val="00830038"/>
    <w:rsid w:val="00833763"/>
    <w:rsid w:val="00841891"/>
    <w:rsid w:val="008431DC"/>
    <w:rsid w:val="00845025"/>
    <w:rsid w:val="00845D29"/>
    <w:rsid w:val="00852498"/>
    <w:rsid w:val="00852B15"/>
    <w:rsid w:val="0086407C"/>
    <w:rsid w:val="00865AC7"/>
    <w:rsid w:val="00872302"/>
    <w:rsid w:val="00874557"/>
    <w:rsid w:val="00874EA2"/>
    <w:rsid w:val="00883541"/>
    <w:rsid w:val="00885C37"/>
    <w:rsid w:val="00890619"/>
    <w:rsid w:val="00890E47"/>
    <w:rsid w:val="00896D6B"/>
    <w:rsid w:val="008A09B1"/>
    <w:rsid w:val="008A7C8A"/>
    <w:rsid w:val="008B0951"/>
    <w:rsid w:val="008B0F1E"/>
    <w:rsid w:val="008B11BE"/>
    <w:rsid w:val="008B7C54"/>
    <w:rsid w:val="008C27E3"/>
    <w:rsid w:val="008D0D81"/>
    <w:rsid w:val="008E0A0C"/>
    <w:rsid w:val="008E1E96"/>
    <w:rsid w:val="008E3FCF"/>
    <w:rsid w:val="008F4FC6"/>
    <w:rsid w:val="00901894"/>
    <w:rsid w:val="009030C6"/>
    <w:rsid w:val="00911F54"/>
    <w:rsid w:val="00912CB5"/>
    <w:rsid w:val="0091500B"/>
    <w:rsid w:val="0091503B"/>
    <w:rsid w:val="00915AD0"/>
    <w:rsid w:val="0091690B"/>
    <w:rsid w:val="009179A1"/>
    <w:rsid w:val="009234D8"/>
    <w:rsid w:val="0092368F"/>
    <w:rsid w:val="009307B5"/>
    <w:rsid w:val="00930D92"/>
    <w:rsid w:val="009313ED"/>
    <w:rsid w:val="00935DB5"/>
    <w:rsid w:val="00936285"/>
    <w:rsid w:val="009433EB"/>
    <w:rsid w:val="00944D49"/>
    <w:rsid w:val="00945CD0"/>
    <w:rsid w:val="00947C8B"/>
    <w:rsid w:val="00963877"/>
    <w:rsid w:val="00964236"/>
    <w:rsid w:val="009665B8"/>
    <w:rsid w:val="009671CE"/>
    <w:rsid w:val="0097252F"/>
    <w:rsid w:val="0097305F"/>
    <w:rsid w:val="00976B60"/>
    <w:rsid w:val="0098013E"/>
    <w:rsid w:val="009922FB"/>
    <w:rsid w:val="00992F70"/>
    <w:rsid w:val="00994625"/>
    <w:rsid w:val="009964F3"/>
    <w:rsid w:val="009A257E"/>
    <w:rsid w:val="009A3548"/>
    <w:rsid w:val="009A6926"/>
    <w:rsid w:val="009A6FBD"/>
    <w:rsid w:val="009A7DDC"/>
    <w:rsid w:val="009B694E"/>
    <w:rsid w:val="009C02CA"/>
    <w:rsid w:val="009C086A"/>
    <w:rsid w:val="009C095C"/>
    <w:rsid w:val="009D33A2"/>
    <w:rsid w:val="009D43DA"/>
    <w:rsid w:val="009D4512"/>
    <w:rsid w:val="009E2CA6"/>
    <w:rsid w:val="009E6A71"/>
    <w:rsid w:val="009F3FAA"/>
    <w:rsid w:val="009F5C52"/>
    <w:rsid w:val="00A07AAB"/>
    <w:rsid w:val="00A15E1A"/>
    <w:rsid w:val="00A276D8"/>
    <w:rsid w:val="00A30A58"/>
    <w:rsid w:val="00A316F3"/>
    <w:rsid w:val="00A4021F"/>
    <w:rsid w:val="00A412E1"/>
    <w:rsid w:val="00A512F8"/>
    <w:rsid w:val="00A53080"/>
    <w:rsid w:val="00A539C8"/>
    <w:rsid w:val="00A5696B"/>
    <w:rsid w:val="00A56B7A"/>
    <w:rsid w:val="00A609E6"/>
    <w:rsid w:val="00A60DD9"/>
    <w:rsid w:val="00A64ED3"/>
    <w:rsid w:val="00A700F8"/>
    <w:rsid w:val="00A7119A"/>
    <w:rsid w:val="00A71CA4"/>
    <w:rsid w:val="00A77529"/>
    <w:rsid w:val="00A832F9"/>
    <w:rsid w:val="00A94775"/>
    <w:rsid w:val="00AA023E"/>
    <w:rsid w:val="00AA1F40"/>
    <w:rsid w:val="00AA2160"/>
    <w:rsid w:val="00AA36B1"/>
    <w:rsid w:val="00AA4DCC"/>
    <w:rsid w:val="00AA6683"/>
    <w:rsid w:val="00AB3B64"/>
    <w:rsid w:val="00AB4A10"/>
    <w:rsid w:val="00AB658F"/>
    <w:rsid w:val="00AC55D0"/>
    <w:rsid w:val="00AD027F"/>
    <w:rsid w:val="00AD1D99"/>
    <w:rsid w:val="00AD4381"/>
    <w:rsid w:val="00AD5302"/>
    <w:rsid w:val="00AE1A33"/>
    <w:rsid w:val="00AE3A43"/>
    <w:rsid w:val="00AF5267"/>
    <w:rsid w:val="00AF5283"/>
    <w:rsid w:val="00B008C9"/>
    <w:rsid w:val="00B07E0C"/>
    <w:rsid w:val="00B100A8"/>
    <w:rsid w:val="00B108E4"/>
    <w:rsid w:val="00B17963"/>
    <w:rsid w:val="00B2723F"/>
    <w:rsid w:val="00B27A63"/>
    <w:rsid w:val="00B27BF5"/>
    <w:rsid w:val="00B329A2"/>
    <w:rsid w:val="00B340FF"/>
    <w:rsid w:val="00B37349"/>
    <w:rsid w:val="00B41F4D"/>
    <w:rsid w:val="00B438EE"/>
    <w:rsid w:val="00B54BEC"/>
    <w:rsid w:val="00B55F3F"/>
    <w:rsid w:val="00B56D40"/>
    <w:rsid w:val="00B61D9E"/>
    <w:rsid w:val="00B66F54"/>
    <w:rsid w:val="00B67316"/>
    <w:rsid w:val="00B7697A"/>
    <w:rsid w:val="00B8477A"/>
    <w:rsid w:val="00B85A46"/>
    <w:rsid w:val="00B90243"/>
    <w:rsid w:val="00B91B5E"/>
    <w:rsid w:val="00BA1D95"/>
    <w:rsid w:val="00BA4F08"/>
    <w:rsid w:val="00BA64C6"/>
    <w:rsid w:val="00BB1915"/>
    <w:rsid w:val="00BB50EB"/>
    <w:rsid w:val="00BB6E71"/>
    <w:rsid w:val="00BB7F7D"/>
    <w:rsid w:val="00BC223D"/>
    <w:rsid w:val="00BC301F"/>
    <w:rsid w:val="00BD1D97"/>
    <w:rsid w:val="00BD35E9"/>
    <w:rsid w:val="00BD5A48"/>
    <w:rsid w:val="00BF0A8E"/>
    <w:rsid w:val="00BF592F"/>
    <w:rsid w:val="00C02A85"/>
    <w:rsid w:val="00C04BB4"/>
    <w:rsid w:val="00C10F7B"/>
    <w:rsid w:val="00C14875"/>
    <w:rsid w:val="00C16783"/>
    <w:rsid w:val="00C226D6"/>
    <w:rsid w:val="00C23675"/>
    <w:rsid w:val="00C24C2A"/>
    <w:rsid w:val="00C341C2"/>
    <w:rsid w:val="00C34898"/>
    <w:rsid w:val="00C43811"/>
    <w:rsid w:val="00C4427A"/>
    <w:rsid w:val="00C44D78"/>
    <w:rsid w:val="00C54496"/>
    <w:rsid w:val="00C5555E"/>
    <w:rsid w:val="00C643A4"/>
    <w:rsid w:val="00C672FB"/>
    <w:rsid w:val="00C7030A"/>
    <w:rsid w:val="00C7609A"/>
    <w:rsid w:val="00C769CC"/>
    <w:rsid w:val="00C77F4A"/>
    <w:rsid w:val="00C80A7A"/>
    <w:rsid w:val="00C8167A"/>
    <w:rsid w:val="00C83417"/>
    <w:rsid w:val="00C86469"/>
    <w:rsid w:val="00C9240E"/>
    <w:rsid w:val="00C93033"/>
    <w:rsid w:val="00CA52C9"/>
    <w:rsid w:val="00CC0F17"/>
    <w:rsid w:val="00CC59D6"/>
    <w:rsid w:val="00CC5F37"/>
    <w:rsid w:val="00CD116B"/>
    <w:rsid w:val="00CD375C"/>
    <w:rsid w:val="00CD69FD"/>
    <w:rsid w:val="00CE4452"/>
    <w:rsid w:val="00CE5087"/>
    <w:rsid w:val="00CF2350"/>
    <w:rsid w:val="00CF7F12"/>
    <w:rsid w:val="00D00FE1"/>
    <w:rsid w:val="00D011A6"/>
    <w:rsid w:val="00D02A6A"/>
    <w:rsid w:val="00D06091"/>
    <w:rsid w:val="00D0736C"/>
    <w:rsid w:val="00D158C4"/>
    <w:rsid w:val="00D16D87"/>
    <w:rsid w:val="00D2350F"/>
    <w:rsid w:val="00D30B66"/>
    <w:rsid w:val="00D42540"/>
    <w:rsid w:val="00D475CC"/>
    <w:rsid w:val="00D51D48"/>
    <w:rsid w:val="00D55D38"/>
    <w:rsid w:val="00D65D22"/>
    <w:rsid w:val="00D70C85"/>
    <w:rsid w:val="00D8212A"/>
    <w:rsid w:val="00D8494F"/>
    <w:rsid w:val="00D8612F"/>
    <w:rsid w:val="00D97A7B"/>
    <w:rsid w:val="00DA1C56"/>
    <w:rsid w:val="00DA574B"/>
    <w:rsid w:val="00DB029F"/>
    <w:rsid w:val="00DB62BB"/>
    <w:rsid w:val="00DC692B"/>
    <w:rsid w:val="00DC71DB"/>
    <w:rsid w:val="00DD1DA0"/>
    <w:rsid w:val="00DD3EEC"/>
    <w:rsid w:val="00DD45F7"/>
    <w:rsid w:val="00DD7AE7"/>
    <w:rsid w:val="00DE0955"/>
    <w:rsid w:val="00DE2C27"/>
    <w:rsid w:val="00DE78AD"/>
    <w:rsid w:val="00DF440D"/>
    <w:rsid w:val="00DF4997"/>
    <w:rsid w:val="00E01D7B"/>
    <w:rsid w:val="00E15C33"/>
    <w:rsid w:val="00E171D4"/>
    <w:rsid w:val="00E22B88"/>
    <w:rsid w:val="00E23DAE"/>
    <w:rsid w:val="00E263AF"/>
    <w:rsid w:val="00E26B1D"/>
    <w:rsid w:val="00E3193B"/>
    <w:rsid w:val="00E32095"/>
    <w:rsid w:val="00E35452"/>
    <w:rsid w:val="00E3701F"/>
    <w:rsid w:val="00E438C8"/>
    <w:rsid w:val="00E477E1"/>
    <w:rsid w:val="00E5386F"/>
    <w:rsid w:val="00E5759F"/>
    <w:rsid w:val="00E642D3"/>
    <w:rsid w:val="00E67893"/>
    <w:rsid w:val="00E73890"/>
    <w:rsid w:val="00E77754"/>
    <w:rsid w:val="00E8165F"/>
    <w:rsid w:val="00E8183A"/>
    <w:rsid w:val="00E844C2"/>
    <w:rsid w:val="00E85315"/>
    <w:rsid w:val="00E85902"/>
    <w:rsid w:val="00E86C95"/>
    <w:rsid w:val="00E93BA7"/>
    <w:rsid w:val="00EA1046"/>
    <w:rsid w:val="00EA1435"/>
    <w:rsid w:val="00EA31D5"/>
    <w:rsid w:val="00EA7274"/>
    <w:rsid w:val="00EB04C4"/>
    <w:rsid w:val="00EB3C1C"/>
    <w:rsid w:val="00EB5ED9"/>
    <w:rsid w:val="00EB7E35"/>
    <w:rsid w:val="00ED21DC"/>
    <w:rsid w:val="00ED2C00"/>
    <w:rsid w:val="00ED42DD"/>
    <w:rsid w:val="00ED54B2"/>
    <w:rsid w:val="00EE2752"/>
    <w:rsid w:val="00EE2E03"/>
    <w:rsid w:val="00EE3A52"/>
    <w:rsid w:val="00EF20FE"/>
    <w:rsid w:val="00EF58CF"/>
    <w:rsid w:val="00F01E52"/>
    <w:rsid w:val="00F143FE"/>
    <w:rsid w:val="00F149DA"/>
    <w:rsid w:val="00F20649"/>
    <w:rsid w:val="00F326C9"/>
    <w:rsid w:val="00F35F48"/>
    <w:rsid w:val="00F376F9"/>
    <w:rsid w:val="00F437A3"/>
    <w:rsid w:val="00F451DF"/>
    <w:rsid w:val="00F45253"/>
    <w:rsid w:val="00F64B9B"/>
    <w:rsid w:val="00F718D3"/>
    <w:rsid w:val="00F73F81"/>
    <w:rsid w:val="00F74AA3"/>
    <w:rsid w:val="00F809D3"/>
    <w:rsid w:val="00F80FD9"/>
    <w:rsid w:val="00F97E88"/>
    <w:rsid w:val="00FA2704"/>
    <w:rsid w:val="00FA6897"/>
    <w:rsid w:val="00FA6A04"/>
    <w:rsid w:val="00FB456F"/>
    <w:rsid w:val="00FB5D35"/>
    <w:rsid w:val="00FB7BEF"/>
    <w:rsid w:val="00FC0F26"/>
    <w:rsid w:val="00FC3E68"/>
    <w:rsid w:val="00FD026F"/>
    <w:rsid w:val="00FD34ED"/>
    <w:rsid w:val="00FD5128"/>
    <w:rsid w:val="00FD7279"/>
    <w:rsid w:val="00FE445B"/>
    <w:rsid w:val="00FE6EF0"/>
    <w:rsid w:val="00FF23CE"/>
    <w:rsid w:val="00FF2B13"/>
    <w:rsid w:val="00FF300F"/>
    <w:rsid w:val="00FF3A4C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0A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C203C"/>
    <w:rPr>
      <w:color w:val="0000FF"/>
      <w:u w:val="single"/>
    </w:rPr>
  </w:style>
  <w:style w:type="paragraph" w:customStyle="1" w:styleId="ConsPlusNormal">
    <w:name w:val="ConsPlusNormal"/>
    <w:rsid w:val="00477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27BF5"/>
    <w:rPr>
      <w:rFonts w:ascii="TimesNewRoman" w:hAnsi="TimesNewRoman" w:hint="default"/>
      <w:b w:val="0"/>
      <w:bCs w:val="0"/>
      <w:i w:val="0"/>
      <w:iCs w:val="0"/>
      <w:color w:val="000000"/>
      <w:sz w:val="12"/>
      <w:szCs w:val="12"/>
    </w:rPr>
  </w:style>
  <w:style w:type="paragraph" w:styleId="a7">
    <w:name w:val="No Spacing"/>
    <w:uiPriority w:val="1"/>
    <w:qFormat/>
    <w:rsid w:val="009307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52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C2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ECFF5-C1C2-4B3E-B11E-DE96BFA8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4828</TotalTime>
  <Pages>10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 Ольга Яковлевна</dc:creator>
  <cp:keywords/>
  <dc:description/>
  <cp:lastModifiedBy>Латышева Ольга Яковлевна</cp:lastModifiedBy>
  <cp:revision>377</cp:revision>
  <cp:lastPrinted>2025-01-27T09:27:00Z</cp:lastPrinted>
  <dcterms:created xsi:type="dcterms:W3CDTF">2023-01-11T13:02:00Z</dcterms:created>
  <dcterms:modified xsi:type="dcterms:W3CDTF">2025-01-27T09:31:00Z</dcterms:modified>
</cp:coreProperties>
</file>