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CA1" w:rsidRDefault="002510CD">
      <w:pPr>
        <w:tabs>
          <w:tab w:val="left" w:pos="284"/>
          <w:tab w:val="left" w:pos="993"/>
        </w:tabs>
        <w:ind w:firstLine="709"/>
        <w:contextualSpacing/>
        <w:jc w:val="center"/>
        <w:rPr>
          <w:b/>
          <w:szCs w:val="28"/>
        </w:rPr>
      </w:pPr>
      <w:r>
        <w:rPr>
          <w:b/>
          <w:szCs w:val="28"/>
          <w:lang w:val="en-US"/>
        </w:rPr>
        <w:t>VII</w:t>
      </w:r>
      <w:r>
        <w:rPr>
          <w:b/>
          <w:szCs w:val="28"/>
        </w:rPr>
        <w:t>. ОПЕКА, ПОПЕЧИТЕЛЬСТВО И МУНИЦИПЛАЬНАЯ КОМИССИЯ ПО ДЕЛАМ НЕСОВЕРШЕННОЛЕТНИХ</w:t>
      </w:r>
    </w:p>
    <w:p w:rsidR="00FF1CA1" w:rsidRDefault="00FF1CA1">
      <w:pPr>
        <w:spacing w:line="276" w:lineRule="auto"/>
        <w:ind w:firstLine="567"/>
        <w:jc w:val="center"/>
        <w:rPr>
          <w:b/>
          <w:szCs w:val="28"/>
        </w:rPr>
      </w:pPr>
    </w:p>
    <w:p w:rsidR="00FF1CA1" w:rsidRDefault="002510CD">
      <w:pPr>
        <w:spacing w:line="276" w:lineRule="auto"/>
        <w:ind w:firstLine="567"/>
        <w:jc w:val="center"/>
        <w:rPr>
          <w:b/>
          <w:szCs w:val="28"/>
        </w:rPr>
      </w:pPr>
      <w:r>
        <w:rPr>
          <w:b/>
          <w:szCs w:val="28"/>
        </w:rPr>
        <w:t>Отчет о работе по профилактике безнадзорности и правонарушений несовершеннолетних муниципальной комиссии по делам несовершеннолетних и защите их прав администрации Плесецкого муниципального округа за 2024 год</w:t>
      </w:r>
    </w:p>
    <w:p w:rsidR="003800CF" w:rsidRDefault="003800CF" w:rsidP="003800CF">
      <w:pPr>
        <w:rPr>
          <w:szCs w:val="28"/>
        </w:rPr>
      </w:pPr>
      <w:r>
        <w:rPr>
          <w:szCs w:val="28"/>
        </w:rPr>
        <w:t xml:space="preserve">          </w:t>
      </w:r>
    </w:p>
    <w:p w:rsidR="002510CD" w:rsidRDefault="002510CD" w:rsidP="003800CF">
      <w:pPr>
        <w:ind w:firstLine="567"/>
        <w:jc w:val="both"/>
        <w:rPr>
          <w:szCs w:val="28"/>
        </w:rPr>
      </w:pPr>
      <w:r>
        <w:rPr>
          <w:szCs w:val="28"/>
        </w:rPr>
        <w:t>В соответствии с Федеральным законом от 28</w:t>
      </w:r>
      <w:r w:rsidRPr="00625305">
        <w:rPr>
          <w:szCs w:val="28"/>
        </w:rPr>
        <w:t xml:space="preserve"> декабря 2006 года </w:t>
      </w:r>
      <w:r>
        <w:rPr>
          <w:szCs w:val="28"/>
        </w:rPr>
        <w:t xml:space="preserve">                </w:t>
      </w:r>
      <w:r w:rsidR="00703D88">
        <w:rPr>
          <w:szCs w:val="28"/>
        </w:rPr>
        <w:t xml:space="preserve">   </w:t>
      </w:r>
      <w:r>
        <w:rPr>
          <w:szCs w:val="28"/>
        </w:rPr>
        <w:t>№ 258-Ф</w:t>
      </w:r>
      <w:r w:rsidRPr="00625305">
        <w:rPr>
          <w:szCs w:val="28"/>
        </w:rPr>
        <w:t xml:space="preserve">З «О внесении изменений в отдельные законодательные акты Российской Федерации в </w:t>
      </w:r>
      <w:r w:rsidR="00703D88" w:rsidRPr="00625305">
        <w:rPr>
          <w:szCs w:val="28"/>
        </w:rPr>
        <w:t>связи с</w:t>
      </w:r>
      <w:r w:rsidRPr="00625305">
        <w:rPr>
          <w:szCs w:val="28"/>
        </w:rPr>
        <w:t xml:space="preserve"> совершенствованием разграничения полномочий» </w:t>
      </w:r>
      <w:r>
        <w:rPr>
          <w:szCs w:val="28"/>
        </w:rPr>
        <w:t xml:space="preserve">с 1 января 2008 года </w:t>
      </w:r>
      <w:r w:rsidR="00703D88">
        <w:rPr>
          <w:szCs w:val="28"/>
        </w:rPr>
        <w:t>полномочия</w:t>
      </w:r>
      <w:r w:rsidR="00703D88" w:rsidRPr="00625305">
        <w:rPr>
          <w:szCs w:val="28"/>
        </w:rPr>
        <w:t xml:space="preserve"> по</w:t>
      </w:r>
      <w:r w:rsidRPr="00625305">
        <w:rPr>
          <w:szCs w:val="28"/>
        </w:rPr>
        <w:t xml:space="preserve"> организации и осуществлению деятельности по опеке и попечительству </w:t>
      </w:r>
      <w:r>
        <w:rPr>
          <w:szCs w:val="28"/>
        </w:rPr>
        <w:t xml:space="preserve">переданы </w:t>
      </w:r>
      <w:r w:rsidRPr="00625305">
        <w:rPr>
          <w:szCs w:val="28"/>
        </w:rPr>
        <w:t xml:space="preserve">органам </w:t>
      </w:r>
      <w:r>
        <w:rPr>
          <w:szCs w:val="28"/>
        </w:rPr>
        <w:t>местного самоуправления муниципальных образований Архангельской области</w:t>
      </w:r>
      <w:r w:rsidRPr="00625305">
        <w:rPr>
          <w:szCs w:val="28"/>
        </w:rPr>
        <w:t>.</w:t>
      </w:r>
    </w:p>
    <w:p w:rsidR="002510CD" w:rsidRDefault="002510CD" w:rsidP="002510CD">
      <w:pPr>
        <w:ind w:firstLine="709"/>
        <w:jc w:val="both"/>
        <w:rPr>
          <w:szCs w:val="28"/>
        </w:rPr>
      </w:pPr>
      <w:r>
        <w:rPr>
          <w:szCs w:val="28"/>
        </w:rPr>
        <w:t xml:space="preserve">Областным законом от 29 октября 2008 года № 578-30-ОЗ «Об организации и осуществлении деятельности по опеке и попечительству в Архангельской области» определены полномочия органов опеки и попечительства в Архангельской области.  </w:t>
      </w:r>
    </w:p>
    <w:p w:rsidR="002510CD" w:rsidRDefault="002510CD" w:rsidP="002510CD">
      <w:pPr>
        <w:ind w:firstLine="709"/>
        <w:jc w:val="both"/>
        <w:rPr>
          <w:szCs w:val="28"/>
        </w:rPr>
      </w:pPr>
      <w:r>
        <w:rPr>
          <w:szCs w:val="28"/>
        </w:rPr>
        <w:t xml:space="preserve">Отдел опеки и попечительства администрации Плесецкого муниципального округа (далее по тексту – отдел опеки и попечительства) </w:t>
      </w:r>
      <w:r w:rsidRPr="006C4AE1">
        <w:rPr>
          <w:szCs w:val="28"/>
        </w:rPr>
        <w:t>– структурное</w:t>
      </w:r>
      <w:r>
        <w:rPr>
          <w:szCs w:val="28"/>
        </w:rPr>
        <w:t xml:space="preserve"> подразделение администрации Плесецкого муниципального округа, задачами которого являются:</w:t>
      </w:r>
    </w:p>
    <w:p w:rsidR="002510CD" w:rsidRDefault="002510CD" w:rsidP="002510CD">
      <w:pPr>
        <w:ind w:firstLine="709"/>
        <w:jc w:val="both"/>
        <w:rPr>
          <w:szCs w:val="28"/>
        </w:rPr>
      </w:pPr>
      <w:r>
        <w:rPr>
          <w:bCs/>
          <w:iCs/>
          <w:szCs w:val="28"/>
        </w:rPr>
        <w:t>1.</w:t>
      </w:r>
      <w:r>
        <w:rPr>
          <w:bCs/>
          <w:iCs/>
          <w:szCs w:val="28"/>
        </w:rPr>
        <w:tab/>
        <w:t>Защита прав и законных интересов граждан, нуждающихся в установлении над ними опеки или попечительства, и граждан, находящихся под опекой или попечительством.</w:t>
      </w:r>
    </w:p>
    <w:p w:rsidR="002510CD" w:rsidRDefault="002510CD" w:rsidP="002510CD">
      <w:pPr>
        <w:ind w:firstLine="709"/>
        <w:jc w:val="both"/>
        <w:rPr>
          <w:bCs/>
          <w:iCs/>
          <w:szCs w:val="28"/>
        </w:rPr>
      </w:pPr>
      <w:r>
        <w:rPr>
          <w:bCs/>
          <w:iCs/>
          <w:szCs w:val="28"/>
        </w:rPr>
        <w:t>2.</w:t>
      </w:r>
      <w:r>
        <w:rPr>
          <w:bCs/>
          <w:iCs/>
          <w:szCs w:val="28"/>
        </w:rPr>
        <w:tab/>
        <w:t>Надзор за деятельностью опекунов и попечителей, а также организаций, в которые помещены несовершеннолетние, недееспособные или не полностью дееспособные граждане.</w:t>
      </w:r>
    </w:p>
    <w:p w:rsidR="002510CD" w:rsidRDefault="002510CD" w:rsidP="002510CD">
      <w:pPr>
        <w:ind w:firstLine="709"/>
        <w:jc w:val="both"/>
        <w:rPr>
          <w:szCs w:val="28"/>
        </w:rPr>
      </w:pPr>
      <w:r>
        <w:rPr>
          <w:bCs/>
          <w:iCs/>
          <w:szCs w:val="28"/>
        </w:rPr>
        <w:t>3.</w:t>
      </w:r>
      <w:r>
        <w:rPr>
          <w:bCs/>
          <w:iCs/>
          <w:szCs w:val="28"/>
        </w:rPr>
        <w:tab/>
        <w:t>Контроль за сохранностью имущества и управлением имуществом граждан, находящихся под опекой или попечительством либо помещенных под надзор в образовательные организации, медицинские организации, оказывающие социальные услуги, или иные организации, в том числе для детей-сирот и детей, оставшихся без попечения родителей.</w:t>
      </w:r>
    </w:p>
    <w:p w:rsidR="002510CD" w:rsidRDefault="002510CD" w:rsidP="002510CD">
      <w:pPr>
        <w:ind w:firstLine="709"/>
        <w:jc w:val="both"/>
        <w:rPr>
          <w:bCs/>
          <w:iCs/>
          <w:szCs w:val="28"/>
        </w:rPr>
      </w:pPr>
      <w:r>
        <w:rPr>
          <w:bCs/>
          <w:iCs/>
          <w:szCs w:val="28"/>
        </w:rPr>
        <w:t>4.</w:t>
      </w:r>
      <w:r>
        <w:rPr>
          <w:bCs/>
          <w:iCs/>
          <w:szCs w:val="28"/>
        </w:rPr>
        <w:tab/>
        <w:t>Профилактика социального сиротства, обеспечение приоритета семейных форм воспитания детей-сирот и детей, оставшихся без попечения родителей.</w:t>
      </w:r>
    </w:p>
    <w:p w:rsidR="002510CD" w:rsidRDefault="002510CD" w:rsidP="002510CD">
      <w:pPr>
        <w:ind w:firstLine="709"/>
        <w:jc w:val="both"/>
        <w:rPr>
          <w:szCs w:val="28"/>
        </w:rPr>
      </w:pPr>
      <w:r w:rsidRPr="0059347A">
        <w:rPr>
          <w:szCs w:val="28"/>
        </w:rPr>
        <w:t>Реализация задач осуществляется через аналогичные направления работы.</w:t>
      </w:r>
    </w:p>
    <w:p w:rsidR="002510CD" w:rsidRPr="003800CF" w:rsidRDefault="002510CD" w:rsidP="003800CF">
      <w:pPr>
        <w:pStyle w:val="ad"/>
        <w:ind w:firstLine="708"/>
        <w:jc w:val="both"/>
        <w:rPr>
          <w:rFonts w:ascii="Times New Roman" w:hAnsi="Times New Roman"/>
          <w:sz w:val="28"/>
          <w:szCs w:val="28"/>
        </w:rPr>
      </w:pPr>
      <w:r w:rsidRPr="00E76285">
        <w:rPr>
          <w:rFonts w:ascii="Times New Roman" w:hAnsi="Times New Roman"/>
          <w:sz w:val="28"/>
          <w:szCs w:val="28"/>
        </w:rPr>
        <w:t>1.</w:t>
      </w:r>
      <w:r>
        <w:rPr>
          <w:rFonts w:ascii="Times New Roman" w:hAnsi="Times New Roman"/>
          <w:sz w:val="28"/>
          <w:szCs w:val="28"/>
        </w:rPr>
        <w:tab/>
      </w:r>
      <w:r w:rsidRPr="003A21CD">
        <w:rPr>
          <w:rFonts w:ascii="Times New Roman" w:hAnsi="Times New Roman"/>
          <w:color w:val="000000"/>
          <w:sz w:val="28"/>
          <w:szCs w:val="28"/>
        </w:rPr>
        <w:t xml:space="preserve">В 2024 году на территории Плесецкого округа наблюдается </w:t>
      </w:r>
      <w:r>
        <w:rPr>
          <w:rFonts w:ascii="Times New Roman" w:hAnsi="Times New Roman"/>
          <w:color w:val="000000"/>
          <w:sz w:val="28"/>
          <w:szCs w:val="28"/>
        </w:rPr>
        <w:t>несущественный рост</w:t>
      </w:r>
      <w:r w:rsidRPr="003A21CD">
        <w:rPr>
          <w:rFonts w:ascii="Times New Roman" w:hAnsi="Times New Roman"/>
          <w:color w:val="000000"/>
          <w:sz w:val="28"/>
          <w:szCs w:val="28"/>
        </w:rPr>
        <w:t xml:space="preserve"> числа детей-сирот и детей, оставшихся без попечения родителей. Выявлено 15 детей (АППГ – 13). Большая часть сообщений о приобретении несовершеннолетними статуса поступила из судов.</w:t>
      </w:r>
    </w:p>
    <w:p w:rsidR="002510CD" w:rsidRDefault="002510CD" w:rsidP="003800CF">
      <w:pPr>
        <w:pStyle w:val="ad"/>
        <w:ind w:firstLine="708"/>
        <w:jc w:val="both"/>
        <w:rPr>
          <w:rFonts w:ascii="Times New Roman" w:hAnsi="Times New Roman"/>
          <w:color w:val="000000"/>
          <w:sz w:val="28"/>
          <w:szCs w:val="28"/>
        </w:rPr>
      </w:pPr>
      <w:r w:rsidRPr="00A90A27">
        <w:rPr>
          <w:rFonts w:ascii="Times New Roman" w:hAnsi="Times New Roman"/>
          <w:color w:val="000000"/>
          <w:sz w:val="28"/>
          <w:szCs w:val="28"/>
        </w:rPr>
        <w:lastRenderedPageBreak/>
        <w:t>Ос</w:t>
      </w:r>
      <w:r>
        <w:rPr>
          <w:rFonts w:ascii="Times New Roman" w:hAnsi="Times New Roman"/>
          <w:color w:val="000000"/>
          <w:sz w:val="28"/>
          <w:szCs w:val="28"/>
        </w:rPr>
        <w:t>нованиями выявления послужили: 1</w:t>
      </w:r>
      <w:r w:rsidRPr="00A90A27">
        <w:rPr>
          <w:rFonts w:ascii="Times New Roman" w:hAnsi="Times New Roman"/>
          <w:color w:val="000000"/>
          <w:sz w:val="28"/>
          <w:szCs w:val="28"/>
        </w:rPr>
        <w:t xml:space="preserve"> – смерть ро</w:t>
      </w:r>
      <w:r>
        <w:rPr>
          <w:rFonts w:ascii="Times New Roman" w:hAnsi="Times New Roman"/>
          <w:color w:val="000000"/>
          <w:sz w:val="28"/>
          <w:szCs w:val="28"/>
        </w:rPr>
        <w:t>дителей (АППГ – 1),           10</w:t>
      </w:r>
      <w:r w:rsidRPr="00A90A27">
        <w:rPr>
          <w:rFonts w:ascii="Times New Roman" w:hAnsi="Times New Roman"/>
          <w:color w:val="000000"/>
          <w:sz w:val="28"/>
          <w:szCs w:val="28"/>
        </w:rPr>
        <w:t xml:space="preserve"> – лишен</w:t>
      </w:r>
      <w:r>
        <w:rPr>
          <w:rFonts w:ascii="Times New Roman" w:hAnsi="Times New Roman"/>
          <w:color w:val="000000"/>
          <w:sz w:val="28"/>
          <w:szCs w:val="28"/>
        </w:rPr>
        <w:t>ие  родительских прав (АППГ – 5), 1</w:t>
      </w:r>
      <w:r w:rsidRPr="00A90A27">
        <w:rPr>
          <w:rFonts w:ascii="Times New Roman" w:hAnsi="Times New Roman"/>
          <w:color w:val="000000"/>
          <w:sz w:val="28"/>
          <w:szCs w:val="28"/>
        </w:rPr>
        <w:t xml:space="preserve"> – ограничение в родительских правах (АППГ </w:t>
      </w:r>
      <w:r>
        <w:rPr>
          <w:rFonts w:ascii="Times New Roman" w:hAnsi="Times New Roman"/>
          <w:color w:val="000000"/>
          <w:sz w:val="28"/>
          <w:szCs w:val="28"/>
        </w:rPr>
        <w:t>– 4</w:t>
      </w:r>
      <w:r w:rsidRPr="00A90A27">
        <w:rPr>
          <w:rFonts w:ascii="Times New Roman" w:hAnsi="Times New Roman"/>
          <w:color w:val="000000"/>
          <w:sz w:val="28"/>
          <w:szCs w:val="28"/>
        </w:rPr>
        <w:t xml:space="preserve">), </w:t>
      </w:r>
      <w:r>
        <w:rPr>
          <w:rFonts w:ascii="Times New Roman" w:hAnsi="Times New Roman"/>
          <w:color w:val="000000"/>
          <w:sz w:val="28"/>
          <w:szCs w:val="28"/>
        </w:rPr>
        <w:t>1</w:t>
      </w:r>
      <w:r w:rsidRPr="00A90A27">
        <w:rPr>
          <w:rFonts w:ascii="Times New Roman" w:hAnsi="Times New Roman"/>
          <w:color w:val="000000"/>
          <w:sz w:val="28"/>
          <w:szCs w:val="28"/>
        </w:rPr>
        <w:t xml:space="preserve"> – постановление суда о заключении родит</w:t>
      </w:r>
      <w:r>
        <w:rPr>
          <w:rFonts w:ascii="Times New Roman" w:hAnsi="Times New Roman"/>
          <w:color w:val="000000"/>
          <w:sz w:val="28"/>
          <w:szCs w:val="28"/>
        </w:rPr>
        <w:t>елей под стражу (АППГ – 3</w:t>
      </w:r>
      <w:r w:rsidRPr="00A90A27">
        <w:rPr>
          <w:rFonts w:ascii="Times New Roman" w:hAnsi="Times New Roman"/>
          <w:color w:val="000000"/>
          <w:sz w:val="28"/>
          <w:szCs w:val="28"/>
        </w:rPr>
        <w:t>)</w:t>
      </w:r>
      <w:r>
        <w:rPr>
          <w:rFonts w:ascii="Times New Roman" w:hAnsi="Times New Roman"/>
          <w:color w:val="000000"/>
          <w:sz w:val="28"/>
          <w:szCs w:val="28"/>
        </w:rPr>
        <w:t>, 2 – отобрание (АППГ – 0</w:t>
      </w:r>
      <w:r w:rsidRPr="00A90A27">
        <w:rPr>
          <w:rFonts w:ascii="Times New Roman" w:hAnsi="Times New Roman"/>
          <w:color w:val="000000"/>
          <w:sz w:val="28"/>
          <w:szCs w:val="28"/>
        </w:rPr>
        <w:t xml:space="preserve">).  </w:t>
      </w:r>
    </w:p>
    <w:p w:rsidR="002510CD" w:rsidRPr="00036F36" w:rsidRDefault="002510CD" w:rsidP="003800CF">
      <w:pPr>
        <w:pStyle w:val="ad"/>
        <w:ind w:firstLine="708"/>
        <w:jc w:val="both"/>
        <w:rPr>
          <w:rFonts w:ascii="Times New Roman" w:hAnsi="Times New Roman"/>
          <w:color w:val="FF0000"/>
          <w:sz w:val="28"/>
          <w:szCs w:val="28"/>
        </w:rPr>
      </w:pPr>
      <w:r w:rsidRPr="00036F36">
        <w:rPr>
          <w:rFonts w:ascii="Times New Roman" w:hAnsi="Times New Roman"/>
          <w:color w:val="000000"/>
          <w:sz w:val="28"/>
          <w:szCs w:val="28"/>
        </w:rPr>
        <w:t xml:space="preserve">Таким образом, </w:t>
      </w:r>
      <w:r w:rsidRPr="00036F36">
        <w:rPr>
          <w:rFonts w:ascii="Times New Roman" w:hAnsi="Times New Roman"/>
          <w:sz w:val="28"/>
          <w:szCs w:val="28"/>
        </w:rPr>
        <w:t>наблюдается увеличение числа детей, оставшихся без попечения родителей, вследствие лишения, ограничения родителей в родительских правах, в результате ненадлежащего исполнения ими родительских обязанностей, уклонения от их исполнения, отобрания у них детей в связи с опасностью для жизни и здоровья несовершеннолетних, что свидетельствует об увеличении числа социальных сирот</w:t>
      </w:r>
      <w:r>
        <w:rPr>
          <w:rFonts w:ascii="Times New Roman" w:hAnsi="Times New Roman"/>
          <w:sz w:val="28"/>
          <w:szCs w:val="28"/>
        </w:rPr>
        <w:t>.</w:t>
      </w:r>
    </w:p>
    <w:p w:rsidR="002510CD" w:rsidRPr="00B07C0B" w:rsidRDefault="002510CD" w:rsidP="002510CD">
      <w:pPr>
        <w:pStyle w:val="ad"/>
        <w:ind w:firstLine="709"/>
        <w:jc w:val="both"/>
        <w:rPr>
          <w:rFonts w:ascii="Times New Roman" w:hAnsi="Times New Roman"/>
          <w:sz w:val="28"/>
          <w:szCs w:val="28"/>
        </w:rPr>
      </w:pPr>
      <w:r w:rsidRPr="00B07C0B">
        <w:rPr>
          <w:rFonts w:ascii="Times New Roman" w:hAnsi="Times New Roman"/>
          <w:sz w:val="28"/>
          <w:szCs w:val="28"/>
        </w:rPr>
        <w:t xml:space="preserve">При решении вопроса об устройстве детей, относящихся к категории </w:t>
      </w:r>
      <w:r>
        <w:rPr>
          <w:rFonts w:ascii="Times New Roman" w:hAnsi="Times New Roman"/>
          <w:sz w:val="28"/>
          <w:szCs w:val="28"/>
        </w:rPr>
        <w:t xml:space="preserve"> </w:t>
      </w:r>
      <w:r w:rsidRPr="00B07C0B">
        <w:rPr>
          <w:rFonts w:ascii="Times New Roman" w:hAnsi="Times New Roman"/>
          <w:sz w:val="28"/>
          <w:szCs w:val="28"/>
        </w:rPr>
        <w:t>детей-сирот и детей, оставшихся без попечения родителей, первоначально осуществляется работа по передаче несовершеннолетних в семью кровных родственников, где им будет комфортно жить и воспитываться (совершеннолетние брат</w:t>
      </w:r>
      <w:r>
        <w:rPr>
          <w:rFonts w:ascii="Times New Roman" w:hAnsi="Times New Roman"/>
          <w:sz w:val="28"/>
          <w:szCs w:val="28"/>
        </w:rPr>
        <w:t>ья или сестры, бабушки, дедушки, тети, дяди</w:t>
      </w:r>
      <w:r w:rsidRPr="00B07C0B">
        <w:rPr>
          <w:rFonts w:ascii="Times New Roman" w:hAnsi="Times New Roman"/>
          <w:sz w:val="28"/>
          <w:szCs w:val="28"/>
        </w:rPr>
        <w:t xml:space="preserve">). </w:t>
      </w:r>
      <w:r>
        <w:rPr>
          <w:rFonts w:ascii="Times New Roman" w:hAnsi="Times New Roman"/>
          <w:sz w:val="28"/>
          <w:szCs w:val="28"/>
        </w:rPr>
        <w:t xml:space="preserve">                    </w:t>
      </w:r>
      <w:r w:rsidRPr="00B07C0B">
        <w:rPr>
          <w:rFonts w:ascii="Times New Roman" w:hAnsi="Times New Roman"/>
          <w:sz w:val="28"/>
          <w:szCs w:val="28"/>
        </w:rPr>
        <w:t xml:space="preserve">В целях </w:t>
      </w:r>
      <w:r>
        <w:rPr>
          <w:rFonts w:ascii="Times New Roman" w:hAnsi="Times New Roman"/>
          <w:sz w:val="28"/>
          <w:szCs w:val="28"/>
        </w:rPr>
        <w:t xml:space="preserve">безболезненной быстрой </w:t>
      </w:r>
      <w:r w:rsidRPr="00B07C0B">
        <w:rPr>
          <w:rFonts w:ascii="Times New Roman" w:hAnsi="Times New Roman"/>
          <w:sz w:val="28"/>
          <w:szCs w:val="28"/>
        </w:rPr>
        <w:t>адаптации ребенка к сложившейся ситуации принимается во в</w:t>
      </w:r>
      <w:r>
        <w:rPr>
          <w:rFonts w:ascii="Times New Roman" w:hAnsi="Times New Roman"/>
          <w:sz w:val="28"/>
          <w:szCs w:val="28"/>
        </w:rPr>
        <w:t>нимание привязанность, отношение</w:t>
      </w:r>
      <w:r w:rsidRPr="00B07C0B">
        <w:rPr>
          <w:rFonts w:ascii="Times New Roman" w:hAnsi="Times New Roman"/>
          <w:sz w:val="28"/>
          <w:szCs w:val="28"/>
        </w:rPr>
        <w:t xml:space="preserve"> ребенка к тому или иному родственнику и другое, имеющее значение. </w:t>
      </w:r>
    </w:p>
    <w:p w:rsidR="002510CD" w:rsidRDefault="002510CD" w:rsidP="002510CD">
      <w:pPr>
        <w:ind w:firstLine="709"/>
        <w:jc w:val="both"/>
        <w:rPr>
          <w:szCs w:val="28"/>
        </w:rPr>
      </w:pPr>
      <w:r>
        <w:rPr>
          <w:szCs w:val="28"/>
        </w:rPr>
        <w:t xml:space="preserve">Если кровных родственников у ребенка не имеется, либо они не желают, не могут по каким-либо причинам принять ребенка на воспитание в семью, осуществляется поиск кандидатов исходя из обстоятельств утраты родительского попечения, возраста ребенка, состояния здоровья, черт его характера. Вместе с тем, не игнорируется очередность кандидатов по вопросу принятия детей в семью, их пожелания. Иными словами, осуществляется деятельность и по подбору ребенку родителей, и по подбору кандидатам детей. </w:t>
      </w:r>
    </w:p>
    <w:p w:rsidR="002510CD" w:rsidRPr="00822FF4" w:rsidRDefault="002510CD" w:rsidP="002510CD">
      <w:pPr>
        <w:ind w:firstLine="709"/>
        <w:jc w:val="both"/>
        <w:rPr>
          <w:color w:val="000000"/>
          <w:szCs w:val="28"/>
        </w:rPr>
      </w:pPr>
      <w:r>
        <w:rPr>
          <w:szCs w:val="28"/>
        </w:rPr>
        <w:t xml:space="preserve">Таким образом, выявленные дети устраиваются на семейные формы устройства, в случае невозможности (отсутствия родственников, граждан, желающих принять ребенка на воспитание в семью, медицинских показателей) – в государственные учреждения, организации для детей-сирот и детей, </w:t>
      </w:r>
      <w:r w:rsidRPr="00822FF4">
        <w:rPr>
          <w:color w:val="000000"/>
          <w:szCs w:val="28"/>
        </w:rPr>
        <w:t xml:space="preserve">оставшихся без попечения родителей. </w:t>
      </w:r>
    </w:p>
    <w:p w:rsidR="002510CD" w:rsidRPr="00822FF4" w:rsidRDefault="002510CD" w:rsidP="002510CD">
      <w:pPr>
        <w:ind w:firstLine="709"/>
        <w:jc w:val="both"/>
        <w:rPr>
          <w:color w:val="000000"/>
          <w:szCs w:val="28"/>
        </w:rPr>
      </w:pPr>
      <w:r w:rsidRPr="00822FF4">
        <w:rPr>
          <w:color w:val="000000"/>
          <w:szCs w:val="28"/>
        </w:rPr>
        <w:t xml:space="preserve">Из выявленных </w:t>
      </w:r>
      <w:r>
        <w:rPr>
          <w:color w:val="000000"/>
          <w:szCs w:val="28"/>
        </w:rPr>
        <w:t>в 2024</w:t>
      </w:r>
      <w:r w:rsidRPr="00822FF4">
        <w:rPr>
          <w:color w:val="000000"/>
          <w:szCs w:val="28"/>
        </w:rPr>
        <w:t xml:space="preserve"> году на кон</w:t>
      </w:r>
      <w:r>
        <w:rPr>
          <w:color w:val="000000"/>
          <w:szCs w:val="28"/>
        </w:rPr>
        <w:t>ец года 11</w:t>
      </w:r>
      <w:r w:rsidRPr="00822FF4">
        <w:rPr>
          <w:color w:val="000000"/>
          <w:szCs w:val="28"/>
        </w:rPr>
        <w:t xml:space="preserve"> детей переданы под опеку</w:t>
      </w:r>
      <w:r>
        <w:rPr>
          <w:color w:val="000000"/>
          <w:szCs w:val="28"/>
        </w:rPr>
        <w:t xml:space="preserve"> (АППГ – 5</w:t>
      </w:r>
      <w:r w:rsidRPr="00822FF4">
        <w:rPr>
          <w:color w:val="000000"/>
          <w:szCs w:val="28"/>
        </w:rPr>
        <w:t>), 4 – в приемную семью</w:t>
      </w:r>
      <w:r>
        <w:rPr>
          <w:color w:val="000000"/>
          <w:szCs w:val="28"/>
        </w:rPr>
        <w:t xml:space="preserve"> (АППГ – 4</w:t>
      </w:r>
      <w:r w:rsidRPr="00822FF4">
        <w:rPr>
          <w:color w:val="000000"/>
          <w:szCs w:val="28"/>
        </w:rPr>
        <w:t>), в государственные учреждения для детей-сирот и детей, оставшихся без попечения родителей</w:t>
      </w:r>
      <w:r>
        <w:rPr>
          <w:color w:val="000000"/>
          <w:szCs w:val="28"/>
        </w:rPr>
        <w:t>,</w:t>
      </w:r>
      <w:r w:rsidRPr="00822FF4">
        <w:rPr>
          <w:color w:val="000000"/>
          <w:szCs w:val="28"/>
        </w:rPr>
        <w:t xml:space="preserve"> </w:t>
      </w:r>
      <w:r>
        <w:rPr>
          <w:color w:val="000000"/>
          <w:szCs w:val="28"/>
        </w:rPr>
        <w:t xml:space="preserve">дети не помещались </w:t>
      </w:r>
      <w:r w:rsidRPr="00822FF4">
        <w:rPr>
          <w:color w:val="000000"/>
          <w:szCs w:val="28"/>
        </w:rPr>
        <w:t>(АППГ – 3), родителям</w:t>
      </w:r>
      <w:r>
        <w:rPr>
          <w:color w:val="000000"/>
          <w:szCs w:val="28"/>
        </w:rPr>
        <w:t xml:space="preserve"> не возвращались (АППГ – 1</w:t>
      </w:r>
      <w:r w:rsidRPr="00822FF4">
        <w:rPr>
          <w:color w:val="000000"/>
          <w:szCs w:val="28"/>
        </w:rPr>
        <w:t>)</w:t>
      </w:r>
      <w:r w:rsidRPr="003A509C">
        <w:rPr>
          <w:color w:val="000000"/>
          <w:szCs w:val="28"/>
        </w:rPr>
        <w:t>.</w:t>
      </w:r>
    </w:p>
    <w:p w:rsidR="002510CD" w:rsidRPr="00325A75" w:rsidRDefault="002510CD" w:rsidP="003800CF">
      <w:pPr>
        <w:ind w:firstLine="708"/>
        <w:jc w:val="both"/>
        <w:rPr>
          <w:color w:val="000000"/>
          <w:szCs w:val="28"/>
        </w:rPr>
      </w:pPr>
      <w:r>
        <w:rPr>
          <w:color w:val="000000"/>
          <w:szCs w:val="28"/>
        </w:rPr>
        <w:t>В совокупности из 15</w:t>
      </w:r>
      <w:r w:rsidRPr="00B50D9C">
        <w:rPr>
          <w:color w:val="000000"/>
          <w:szCs w:val="28"/>
        </w:rPr>
        <w:t xml:space="preserve"> выявленных детей</w:t>
      </w:r>
      <w:r>
        <w:rPr>
          <w:color w:val="000000"/>
          <w:szCs w:val="28"/>
        </w:rPr>
        <w:t xml:space="preserve"> (АППГ – 13</w:t>
      </w:r>
      <w:r w:rsidRPr="00B50D9C">
        <w:rPr>
          <w:color w:val="000000"/>
          <w:szCs w:val="28"/>
        </w:rPr>
        <w:t xml:space="preserve">) в семьи граждан устроены </w:t>
      </w:r>
      <w:r w:rsidRPr="00325A75">
        <w:rPr>
          <w:color w:val="000000"/>
          <w:szCs w:val="28"/>
        </w:rPr>
        <w:t>15 (АППГ – 10), что составляет 100 % от общего числа                  (АППГ – 76,9 %). Это указывает на</w:t>
      </w:r>
      <w:r>
        <w:rPr>
          <w:color w:val="000000"/>
          <w:szCs w:val="28"/>
        </w:rPr>
        <w:t xml:space="preserve"> максимальную реализацию права детей на воспитание в семье, осуществление отделом опеки и попечительства деятельности в интересах несовершеннолетних</w:t>
      </w:r>
      <w:r w:rsidRPr="00325A75">
        <w:rPr>
          <w:color w:val="000000"/>
          <w:szCs w:val="28"/>
        </w:rPr>
        <w:t>.</w:t>
      </w:r>
    </w:p>
    <w:p w:rsidR="002510CD" w:rsidRDefault="002510CD" w:rsidP="002510CD">
      <w:pPr>
        <w:ind w:firstLine="709"/>
        <w:jc w:val="both"/>
        <w:rPr>
          <w:szCs w:val="28"/>
        </w:rPr>
      </w:pPr>
      <w:r w:rsidRPr="00325A75">
        <w:rPr>
          <w:color w:val="000000"/>
          <w:szCs w:val="28"/>
        </w:rPr>
        <w:t>В движении численности детей в возрасте</w:t>
      </w:r>
      <w:r w:rsidRPr="00CA7FF8">
        <w:rPr>
          <w:szCs w:val="28"/>
        </w:rPr>
        <w:t xml:space="preserve"> до 18 лет, находя</w:t>
      </w:r>
      <w:r>
        <w:rPr>
          <w:szCs w:val="28"/>
        </w:rPr>
        <w:t xml:space="preserve">щихся на воспитании в семьях, значительных изменений не наблюдается, о чем свидетельствуют нижеуказанные данные. </w:t>
      </w:r>
    </w:p>
    <w:p w:rsidR="002510CD" w:rsidRPr="004C63F5" w:rsidRDefault="002510CD" w:rsidP="002510CD">
      <w:pPr>
        <w:ind w:firstLine="709"/>
        <w:jc w:val="both"/>
        <w:rPr>
          <w:color w:val="000000"/>
          <w:szCs w:val="28"/>
        </w:rPr>
      </w:pPr>
      <w:r w:rsidRPr="00ED4BB0">
        <w:rPr>
          <w:color w:val="000000"/>
          <w:szCs w:val="28"/>
        </w:rPr>
        <w:t>Так, в семьи граждан</w:t>
      </w:r>
      <w:r>
        <w:rPr>
          <w:color w:val="000000"/>
          <w:szCs w:val="28"/>
        </w:rPr>
        <w:t xml:space="preserve"> принято 28 детей</w:t>
      </w:r>
      <w:r w:rsidRPr="004C63F5">
        <w:rPr>
          <w:color w:val="000000"/>
          <w:szCs w:val="28"/>
        </w:rPr>
        <w:t xml:space="preserve"> (АППГ</w:t>
      </w:r>
      <w:r>
        <w:rPr>
          <w:color w:val="000000"/>
          <w:szCs w:val="28"/>
        </w:rPr>
        <w:t xml:space="preserve"> – 34</w:t>
      </w:r>
      <w:r w:rsidRPr="004C63F5">
        <w:rPr>
          <w:color w:val="000000"/>
          <w:szCs w:val="28"/>
        </w:rPr>
        <w:t xml:space="preserve">), из них устроены: </w:t>
      </w:r>
      <w:r>
        <w:rPr>
          <w:color w:val="000000"/>
          <w:szCs w:val="28"/>
        </w:rPr>
        <w:t>7</w:t>
      </w:r>
      <w:r w:rsidRPr="004C63F5">
        <w:rPr>
          <w:color w:val="000000"/>
          <w:szCs w:val="28"/>
        </w:rPr>
        <w:t xml:space="preserve"> – под опеку (АП</w:t>
      </w:r>
      <w:r>
        <w:rPr>
          <w:color w:val="000000"/>
          <w:szCs w:val="28"/>
        </w:rPr>
        <w:t>ПГ – 9</w:t>
      </w:r>
      <w:r w:rsidRPr="004C63F5">
        <w:rPr>
          <w:color w:val="000000"/>
          <w:szCs w:val="28"/>
        </w:rPr>
        <w:t>),</w:t>
      </w:r>
      <w:r>
        <w:rPr>
          <w:color w:val="000000"/>
          <w:szCs w:val="28"/>
        </w:rPr>
        <w:t xml:space="preserve"> 2</w:t>
      </w:r>
      <w:r w:rsidRPr="004C63F5">
        <w:rPr>
          <w:color w:val="000000"/>
          <w:szCs w:val="28"/>
        </w:rPr>
        <w:t xml:space="preserve"> – в приемную семью (</w:t>
      </w:r>
      <w:r>
        <w:rPr>
          <w:color w:val="000000"/>
          <w:szCs w:val="28"/>
        </w:rPr>
        <w:t>АППГ – 3</w:t>
      </w:r>
      <w:r w:rsidRPr="004C63F5">
        <w:rPr>
          <w:color w:val="000000"/>
          <w:szCs w:val="28"/>
        </w:rPr>
        <w:t>),</w:t>
      </w:r>
      <w:r>
        <w:rPr>
          <w:color w:val="000000"/>
          <w:szCs w:val="28"/>
        </w:rPr>
        <w:t xml:space="preserve"> 18</w:t>
      </w:r>
      <w:r w:rsidRPr="004C63F5">
        <w:rPr>
          <w:color w:val="000000"/>
          <w:szCs w:val="28"/>
        </w:rPr>
        <w:t xml:space="preserve"> – под опеку по </w:t>
      </w:r>
      <w:r w:rsidRPr="004C63F5">
        <w:rPr>
          <w:color w:val="000000"/>
          <w:szCs w:val="28"/>
        </w:rPr>
        <w:lastRenderedPageBreak/>
        <w:t>заявлению родителей, по уклонению их от исполнения роди</w:t>
      </w:r>
      <w:r>
        <w:rPr>
          <w:color w:val="000000"/>
          <w:szCs w:val="28"/>
        </w:rPr>
        <w:t>тельских обязанностей (АППГ – 22</w:t>
      </w:r>
      <w:r w:rsidRPr="004C63F5">
        <w:rPr>
          <w:color w:val="000000"/>
          <w:szCs w:val="28"/>
        </w:rPr>
        <w:t>)</w:t>
      </w:r>
      <w:r>
        <w:rPr>
          <w:color w:val="000000"/>
          <w:szCs w:val="28"/>
        </w:rPr>
        <w:t>, 1 – под предварительную опеку (АППГ – 0)</w:t>
      </w:r>
      <w:r w:rsidRPr="004C63F5">
        <w:rPr>
          <w:color w:val="000000"/>
          <w:szCs w:val="28"/>
        </w:rPr>
        <w:t>.</w:t>
      </w:r>
    </w:p>
    <w:p w:rsidR="002510CD" w:rsidRPr="00D771D3" w:rsidRDefault="002510CD" w:rsidP="003800CF">
      <w:pPr>
        <w:ind w:firstLine="708"/>
        <w:jc w:val="both"/>
        <w:rPr>
          <w:color w:val="000000"/>
          <w:szCs w:val="28"/>
        </w:rPr>
      </w:pPr>
      <w:r>
        <w:rPr>
          <w:color w:val="000000"/>
          <w:szCs w:val="28"/>
        </w:rPr>
        <w:t>31 ребенок, находящий</w:t>
      </w:r>
      <w:r w:rsidRPr="00D771D3">
        <w:rPr>
          <w:color w:val="000000"/>
          <w:szCs w:val="28"/>
        </w:rPr>
        <w:t>ся на воспитании в семьях граждан, снят</w:t>
      </w:r>
      <w:r>
        <w:rPr>
          <w:color w:val="000000"/>
          <w:szCs w:val="28"/>
        </w:rPr>
        <w:t xml:space="preserve"> с учета (АППГ – 23</w:t>
      </w:r>
      <w:r w:rsidRPr="00D771D3">
        <w:rPr>
          <w:color w:val="000000"/>
          <w:szCs w:val="28"/>
        </w:rPr>
        <w:t xml:space="preserve">): </w:t>
      </w:r>
      <w:r>
        <w:rPr>
          <w:color w:val="000000"/>
          <w:szCs w:val="28"/>
        </w:rPr>
        <w:t>7</w:t>
      </w:r>
      <w:r w:rsidRPr="00D771D3">
        <w:rPr>
          <w:color w:val="000000"/>
          <w:szCs w:val="28"/>
        </w:rPr>
        <w:t xml:space="preserve"> – оп</w:t>
      </w:r>
      <w:r>
        <w:rPr>
          <w:color w:val="000000"/>
          <w:szCs w:val="28"/>
        </w:rPr>
        <w:t>ека (АППГ – 12</w:t>
      </w:r>
      <w:r w:rsidRPr="00D771D3">
        <w:rPr>
          <w:color w:val="000000"/>
          <w:szCs w:val="28"/>
        </w:rPr>
        <w:t xml:space="preserve">), </w:t>
      </w:r>
      <w:r>
        <w:rPr>
          <w:color w:val="000000"/>
          <w:szCs w:val="28"/>
        </w:rPr>
        <w:t>8</w:t>
      </w:r>
      <w:r w:rsidRPr="00D771D3">
        <w:rPr>
          <w:color w:val="000000"/>
          <w:szCs w:val="28"/>
        </w:rPr>
        <w:t xml:space="preserve"> – приемная семья</w:t>
      </w:r>
      <w:r>
        <w:rPr>
          <w:color w:val="000000"/>
          <w:szCs w:val="28"/>
        </w:rPr>
        <w:t xml:space="preserve"> (АППГ – 7), 15</w:t>
      </w:r>
      <w:r w:rsidRPr="00D771D3">
        <w:rPr>
          <w:color w:val="000000"/>
          <w:szCs w:val="28"/>
        </w:rPr>
        <w:t xml:space="preserve"> – опека по заявлению родителей, по уклонению их от исполнения родительских обязанностей (АППГ – </w:t>
      </w:r>
      <w:r>
        <w:rPr>
          <w:color w:val="000000"/>
          <w:szCs w:val="28"/>
        </w:rPr>
        <w:t>4), 1</w:t>
      </w:r>
      <w:r w:rsidRPr="009B0690">
        <w:rPr>
          <w:color w:val="000000"/>
          <w:szCs w:val="28"/>
        </w:rPr>
        <w:t xml:space="preserve"> – предварительная о</w:t>
      </w:r>
      <w:r>
        <w:rPr>
          <w:color w:val="000000"/>
          <w:szCs w:val="28"/>
        </w:rPr>
        <w:t>пека       (АППГ – 0).</w:t>
      </w:r>
      <w:r w:rsidRPr="009B0690">
        <w:rPr>
          <w:color w:val="000000"/>
          <w:szCs w:val="28"/>
        </w:rPr>
        <w:t xml:space="preserve"> </w:t>
      </w:r>
    </w:p>
    <w:p w:rsidR="002510CD" w:rsidRDefault="002510CD" w:rsidP="003800CF">
      <w:pPr>
        <w:ind w:firstLine="708"/>
        <w:jc w:val="both"/>
        <w:rPr>
          <w:color w:val="000000"/>
          <w:szCs w:val="28"/>
        </w:rPr>
      </w:pPr>
      <w:r w:rsidRPr="00D771D3">
        <w:rPr>
          <w:color w:val="000000"/>
          <w:szCs w:val="28"/>
        </w:rPr>
        <w:t>На ко</w:t>
      </w:r>
      <w:r>
        <w:rPr>
          <w:color w:val="000000"/>
          <w:szCs w:val="28"/>
        </w:rPr>
        <w:t>нец 2024 года 135</w:t>
      </w:r>
      <w:r w:rsidRPr="00D771D3">
        <w:rPr>
          <w:color w:val="000000"/>
          <w:szCs w:val="28"/>
        </w:rPr>
        <w:t xml:space="preserve"> детей воспитывается в семья</w:t>
      </w:r>
      <w:r>
        <w:rPr>
          <w:color w:val="000000"/>
          <w:szCs w:val="28"/>
        </w:rPr>
        <w:t xml:space="preserve">х граждан         </w:t>
      </w:r>
      <w:proofErr w:type="gramStart"/>
      <w:r>
        <w:rPr>
          <w:color w:val="000000"/>
          <w:szCs w:val="28"/>
        </w:rPr>
        <w:t xml:space="preserve">   (</w:t>
      </w:r>
      <w:proofErr w:type="gramEnd"/>
      <w:r>
        <w:rPr>
          <w:color w:val="000000"/>
          <w:szCs w:val="28"/>
        </w:rPr>
        <w:t>АППГ – 139</w:t>
      </w:r>
      <w:r w:rsidRPr="00D771D3">
        <w:rPr>
          <w:color w:val="000000"/>
          <w:szCs w:val="28"/>
        </w:rPr>
        <w:t xml:space="preserve">): </w:t>
      </w:r>
      <w:r>
        <w:rPr>
          <w:color w:val="000000"/>
          <w:szCs w:val="28"/>
        </w:rPr>
        <w:t>42</w:t>
      </w:r>
      <w:r w:rsidRPr="00D771D3">
        <w:rPr>
          <w:color w:val="000000"/>
          <w:szCs w:val="28"/>
        </w:rPr>
        <w:t xml:space="preserve"> –</w:t>
      </w:r>
      <w:r>
        <w:rPr>
          <w:color w:val="000000"/>
          <w:szCs w:val="28"/>
        </w:rPr>
        <w:t xml:space="preserve"> опека (АППГ – 39</w:t>
      </w:r>
      <w:r w:rsidRPr="00D771D3">
        <w:rPr>
          <w:color w:val="000000"/>
          <w:szCs w:val="28"/>
        </w:rPr>
        <w:t xml:space="preserve">), </w:t>
      </w:r>
      <w:r>
        <w:rPr>
          <w:color w:val="000000"/>
          <w:szCs w:val="28"/>
        </w:rPr>
        <w:t>59</w:t>
      </w:r>
      <w:r w:rsidRPr="00D771D3">
        <w:rPr>
          <w:color w:val="000000"/>
          <w:szCs w:val="28"/>
        </w:rPr>
        <w:t xml:space="preserve"> – пр</w:t>
      </w:r>
      <w:r>
        <w:rPr>
          <w:color w:val="000000"/>
          <w:szCs w:val="28"/>
        </w:rPr>
        <w:t>иемная семья (АППГ – 62),    34</w:t>
      </w:r>
      <w:r w:rsidRPr="00D771D3">
        <w:rPr>
          <w:color w:val="000000"/>
          <w:szCs w:val="28"/>
        </w:rPr>
        <w:t xml:space="preserve"> – опека по заявлению родителей, по уклонению их от исполнения родительских обязанностей </w:t>
      </w:r>
      <w:r>
        <w:rPr>
          <w:color w:val="000000"/>
          <w:szCs w:val="28"/>
        </w:rPr>
        <w:t>(АППГ – 38</w:t>
      </w:r>
      <w:r w:rsidRPr="00D771D3">
        <w:rPr>
          <w:color w:val="000000"/>
          <w:szCs w:val="28"/>
        </w:rPr>
        <w:t>)</w:t>
      </w:r>
      <w:r>
        <w:rPr>
          <w:color w:val="000000"/>
          <w:szCs w:val="28"/>
        </w:rPr>
        <w:t>, 0</w:t>
      </w:r>
      <w:r w:rsidRPr="00DC6AC3">
        <w:rPr>
          <w:color w:val="000000"/>
          <w:szCs w:val="28"/>
        </w:rPr>
        <w:t xml:space="preserve"> – предварительная опека </w:t>
      </w:r>
      <w:r>
        <w:rPr>
          <w:color w:val="000000"/>
          <w:szCs w:val="28"/>
        </w:rPr>
        <w:t xml:space="preserve">      (АППГ – 0).</w:t>
      </w:r>
    </w:p>
    <w:p w:rsidR="002510CD" w:rsidRPr="003407FA" w:rsidRDefault="002510CD" w:rsidP="003800CF">
      <w:pPr>
        <w:ind w:firstLine="720"/>
        <w:jc w:val="both"/>
        <w:rPr>
          <w:color w:val="000000"/>
          <w:szCs w:val="28"/>
        </w:rPr>
      </w:pPr>
      <w:r w:rsidRPr="00DC6AC3">
        <w:rPr>
          <w:color w:val="000000"/>
          <w:szCs w:val="28"/>
        </w:rPr>
        <w:t xml:space="preserve"> </w:t>
      </w:r>
      <w:r w:rsidRPr="00D771D3">
        <w:rPr>
          <w:color w:val="000000"/>
          <w:szCs w:val="28"/>
        </w:rPr>
        <w:t>Приоритетной формой семейного устройст</w:t>
      </w:r>
      <w:r>
        <w:rPr>
          <w:color w:val="000000"/>
          <w:szCs w:val="28"/>
        </w:rPr>
        <w:t>ва является усыновление. Однако,</w:t>
      </w:r>
      <w:r w:rsidRPr="00D771D3">
        <w:rPr>
          <w:color w:val="000000"/>
          <w:szCs w:val="28"/>
        </w:rPr>
        <w:t xml:space="preserve"> его количество из года в год не растет (</w:t>
      </w:r>
      <w:r>
        <w:rPr>
          <w:color w:val="000000"/>
          <w:szCs w:val="28"/>
        </w:rPr>
        <w:t>2020</w:t>
      </w:r>
      <w:r w:rsidRPr="00D771D3">
        <w:rPr>
          <w:color w:val="000000"/>
          <w:szCs w:val="28"/>
        </w:rPr>
        <w:t xml:space="preserve"> год</w:t>
      </w:r>
      <w:r>
        <w:rPr>
          <w:color w:val="000000"/>
          <w:szCs w:val="28"/>
        </w:rPr>
        <w:t xml:space="preserve"> – 0, 2021 год – 1, 2022 год – 0, 2023</w:t>
      </w:r>
      <w:r w:rsidRPr="00D771D3">
        <w:rPr>
          <w:color w:val="000000"/>
          <w:szCs w:val="28"/>
        </w:rPr>
        <w:t xml:space="preserve"> год </w:t>
      </w:r>
      <w:r>
        <w:rPr>
          <w:color w:val="000000"/>
          <w:szCs w:val="28"/>
        </w:rPr>
        <w:t>– 1</w:t>
      </w:r>
      <w:r w:rsidRPr="00D771D3">
        <w:rPr>
          <w:color w:val="000000"/>
          <w:szCs w:val="28"/>
        </w:rPr>
        <w:t>, 202</w:t>
      </w:r>
      <w:r>
        <w:rPr>
          <w:color w:val="000000"/>
          <w:szCs w:val="28"/>
        </w:rPr>
        <w:t>4</w:t>
      </w:r>
      <w:r w:rsidRPr="00D771D3">
        <w:rPr>
          <w:color w:val="000000"/>
          <w:szCs w:val="28"/>
        </w:rPr>
        <w:t xml:space="preserve"> год – 1). Граждане предпочитают оставлять детей </w:t>
      </w:r>
      <w:r w:rsidRPr="003407FA">
        <w:rPr>
          <w:color w:val="000000"/>
          <w:szCs w:val="28"/>
        </w:rPr>
        <w:t>под опекой и в приемной семье, аргументируя это наличием выплат (пособий, вознаграждения за труд) и сохранением за несовершеннолетними имущественных, жилищных прав, дополнительных гарантий.</w:t>
      </w:r>
    </w:p>
    <w:p w:rsidR="002510CD" w:rsidRPr="003407FA" w:rsidRDefault="002510CD" w:rsidP="002510CD">
      <w:pPr>
        <w:ind w:firstLine="709"/>
        <w:jc w:val="both"/>
        <w:rPr>
          <w:color w:val="000000"/>
          <w:szCs w:val="28"/>
        </w:rPr>
      </w:pPr>
      <w:r>
        <w:rPr>
          <w:color w:val="000000"/>
          <w:szCs w:val="28"/>
        </w:rPr>
        <w:t xml:space="preserve">Значительно уменьшилось число </w:t>
      </w:r>
      <w:r w:rsidRPr="003407FA">
        <w:rPr>
          <w:color w:val="000000"/>
          <w:szCs w:val="28"/>
        </w:rPr>
        <w:t>выявленных совершеннолетних граждан, нуждающихся в установлении над ними опеки. Всего: 4</w:t>
      </w:r>
      <w:r>
        <w:rPr>
          <w:color w:val="000000"/>
          <w:szCs w:val="28"/>
        </w:rPr>
        <w:t xml:space="preserve">                  </w:t>
      </w:r>
      <w:proofErr w:type="gramStart"/>
      <w:r>
        <w:rPr>
          <w:color w:val="000000"/>
          <w:szCs w:val="28"/>
        </w:rPr>
        <w:t xml:space="preserve">   </w:t>
      </w:r>
      <w:r w:rsidRPr="003407FA">
        <w:rPr>
          <w:color w:val="000000"/>
          <w:szCs w:val="28"/>
        </w:rPr>
        <w:t>(</w:t>
      </w:r>
      <w:proofErr w:type="gramEnd"/>
      <w:r w:rsidRPr="003407FA">
        <w:rPr>
          <w:color w:val="000000"/>
          <w:szCs w:val="28"/>
        </w:rPr>
        <w:t>АППГ – 10), из них устроены: 4 – под опеку (АППГ – 9), 0 – под патронаж (АППГ – 0), 0 – умер (АППГ – 1).</w:t>
      </w:r>
    </w:p>
    <w:p w:rsidR="002510CD" w:rsidRPr="003407FA" w:rsidRDefault="002510CD" w:rsidP="003800CF">
      <w:pPr>
        <w:pStyle w:val="ad"/>
        <w:ind w:firstLine="708"/>
        <w:jc w:val="both"/>
        <w:rPr>
          <w:rFonts w:ascii="Times New Roman" w:hAnsi="Times New Roman"/>
          <w:color w:val="000000"/>
          <w:sz w:val="28"/>
          <w:szCs w:val="28"/>
        </w:rPr>
      </w:pPr>
      <w:r w:rsidRPr="003407FA">
        <w:rPr>
          <w:rFonts w:ascii="Times New Roman" w:hAnsi="Times New Roman"/>
          <w:color w:val="000000"/>
          <w:sz w:val="28"/>
          <w:szCs w:val="28"/>
        </w:rPr>
        <w:t>На конец 2024 года на учете состоит 52 совершеннолетних гражданина (АППГ – 51</w:t>
      </w:r>
      <w:proofErr w:type="gramStart"/>
      <w:r w:rsidRPr="003407FA">
        <w:rPr>
          <w:rFonts w:ascii="Times New Roman" w:hAnsi="Times New Roman"/>
          <w:color w:val="000000"/>
          <w:sz w:val="28"/>
          <w:szCs w:val="28"/>
        </w:rPr>
        <w:t>):  под</w:t>
      </w:r>
      <w:proofErr w:type="gramEnd"/>
      <w:r w:rsidRPr="003407FA">
        <w:rPr>
          <w:rFonts w:ascii="Times New Roman" w:hAnsi="Times New Roman"/>
          <w:color w:val="000000"/>
          <w:sz w:val="28"/>
          <w:szCs w:val="28"/>
        </w:rPr>
        <w:t xml:space="preserve"> патронажем – 7 (АППГ – 7), под опекой – 45 (АППГ – 44). </w:t>
      </w:r>
    </w:p>
    <w:p w:rsidR="002510CD" w:rsidRPr="006656EB" w:rsidRDefault="002510CD" w:rsidP="003800CF">
      <w:pPr>
        <w:ind w:firstLine="708"/>
        <w:jc w:val="both"/>
        <w:rPr>
          <w:color w:val="000000"/>
          <w:szCs w:val="28"/>
        </w:rPr>
      </w:pPr>
      <w:r w:rsidRPr="006656EB">
        <w:rPr>
          <w:color w:val="000000"/>
          <w:szCs w:val="28"/>
        </w:rPr>
        <w:t>2. В целях надзора за деятельностью опекунов и попечителей:</w:t>
      </w:r>
    </w:p>
    <w:p w:rsidR="002510CD" w:rsidRPr="00A63260" w:rsidRDefault="002510CD" w:rsidP="002510CD">
      <w:pPr>
        <w:ind w:firstLine="709"/>
        <w:jc w:val="both"/>
        <w:rPr>
          <w:color w:val="000000"/>
          <w:szCs w:val="28"/>
        </w:rPr>
      </w:pPr>
      <w:r w:rsidRPr="006656EB">
        <w:rPr>
          <w:color w:val="000000"/>
          <w:szCs w:val="28"/>
        </w:rPr>
        <w:t>- проведено</w:t>
      </w:r>
      <w:r>
        <w:rPr>
          <w:color w:val="000000"/>
          <w:szCs w:val="28"/>
        </w:rPr>
        <w:t xml:space="preserve"> 319</w:t>
      </w:r>
      <w:r w:rsidRPr="006656EB">
        <w:rPr>
          <w:color w:val="000000"/>
          <w:szCs w:val="28"/>
        </w:rPr>
        <w:t xml:space="preserve"> проверок условий жизни подопечных, соблюдения </w:t>
      </w:r>
      <w:r w:rsidRPr="00A63260">
        <w:rPr>
          <w:color w:val="000000"/>
          <w:szCs w:val="28"/>
        </w:rPr>
        <w:t>опекунами прав и законных интересов детей, в ходе которых с ними и несовершеннолетними проведены беседы, даны рекомендации;</w:t>
      </w:r>
    </w:p>
    <w:p w:rsidR="002510CD" w:rsidRDefault="002510CD" w:rsidP="002510CD">
      <w:pPr>
        <w:ind w:firstLine="709"/>
        <w:jc w:val="both"/>
        <w:rPr>
          <w:color w:val="000000"/>
          <w:szCs w:val="28"/>
        </w:rPr>
      </w:pPr>
      <w:r w:rsidRPr="00A63260">
        <w:rPr>
          <w:color w:val="000000"/>
          <w:szCs w:val="28"/>
        </w:rPr>
        <w:t>- проведено по поступившим сообщениям, судебным з</w:t>
      </w:r>
      <w:r>
        <w:rPr>
          <w:color w:val="000000"/>
          <w:szCs w:val="28"/>
        </w:rPr>
        <w:t>апросам                       9</w:t>
      </w:r>
      <w:r w:rsidRPr="00A63260">
        <w:rPr>
          <w:color w:val="000000"/>
          <w:szCs w:val="28"/>
        </w:rPr>
        <w:t xml:space="preserve"> внеплановых проверок условий жизни подопечных, соблюдения опекунами </w:t>
      </w:r>
      <w:r w:rsidRPr="00B10524">
        <w:rPr>
          <w:color w:val="000000"/>
          <w:szCs w:val="28"/>
        </w:rPr>
        <w:t>прав и законных интересов детей, в ходе которых с ними и несовершеннолетними проведены беседы, даны рекомендации;</w:t>
      </w:r>
    </w:p>
    <w:p w:rsidR="002510CD" w:rsidRPr="00B10524" w:rsidRDefault="002510CD" w:rsidP="002510CD">
      <w:pPr>
        <w:tabs>
          <w:tab w:val="left" w:pos="1365"/>
          <w:tab w:val="left" w:pos="2400"/>
          <w:tab w:val="left" w:pos="2880"/>
        </w:tabs>
        <w:ind w:firstLine="709"/>
        <w:jc w:val="both"/>
        <w:rPr>
          <w:color w:val="000000"/>
          <w:szCs w:val="28"/>
        </w:rPr>
      </w:pPr>
      <w:r>
        <w:rPr>
          <w:color w:val="000000"/>
          <w:szCs w:val="28"/>
        </w:rPr>
        <w:t>- п</w:t>
      </w:r>
      <w:r w:rsidRPr="003407FA">
        <w:rPr>
          <w:color w:val="000000"/>
          <w:szCs w:val="28"/>
        </w:rPr>
        <w:t>роведено 78 обследований</w:t>
      </w:r>
      <w:r w:rsidRPr="00B50D9C">
        <w:rPr>
          <w:color w:val="000000"/>
          <w:szCs w:val="28"/>
        </w:rPr>
        <w:t xml:space="preserve"> условий жизни совершеннолетних граждан, нахо</w:t>
      </w:r>
      <w:r>
        <w:rPr>
          <w:color w:val="000000"/>
          <w:szCs w:val="28"/>
        </w:rPr>
        <w:t>дящихся под опекой и патронажем;</w:t>
      </w:r>
    </w:p>
    <w:p w:rsidR="002510CD" w:rsidRPr="00325A75" w:rsidRDefault="002510CD" w:rsidP="002510CD">
      <w:pPr>
        <w:ind w:firstLine="709"/>
        <w:jc w:val="both"/>
        <w:rPr>
          <w:color w:val="000000"/>
          <w:szCs w:val="28"/>
        </w:rPr>
      </w:pPr>
      <w:r w:rsidRPr="00B10524">
        <w:rPr>
          <w:color w:val="000000"/>
          <w:szCs w:val="28"/>
        </w:rPr>
        <w:t xml:space="preserve">- </w:t>
      </w:r>
      <w:r>
        <w:rPr>
          <w:color w:val="000000"/>
          <w:szCs w:val="28"/>
        </w:rPr>
        <w:t xml:space="preserve">  </w:t>
      </w:r>
      <w:r w:rsidRPr="00B10524">
        <w:rPr>
          <w:color w:val="000000"/>
          <w:szCs w:val="28"/>
        </w:rPr>
        <w:t xml:space="preserve">принят 101 отчет опекунов (попечителей) о хранении, использовании </w:t>
      </w:r>
      <w:r w:rsidRPr="00325A75">
        <w:rPr>
          <w:color w:val="000000"/>
          <w:szCs w:val="28"/>
        </w:rPr>
        <w:t xml:space="preserve">имущества несовершеннолетнего подопечного и управлении таким имуществом; </w:t>
      </w:r>
    </w:p>
    <w:p w:rsidR="002510CD" w:rsidRPr="00325A75" w:rsidRDefault="002510CD" w:rsidP="002510CD">
      <w:pPr>
        <w:tabs>
          <w:tab w:val="left" w:pos="993"/>
        </w:tabs>
        <w:ind w:firstLine="709"/>
        <w:jc w:val="both"/>
        <w:rPr>
          <w:color w:val="000000"/>
          <w:szCs w:val="28"/>
        </w:rPr>
      </w:pPr>
      <w:r w:rsidRPr="00325A75">
        <w:rPr>
          <w:color w:val="000000"/>
          <w:szCs w:val="28"/>
        </w:rPr>
        <w:t xml:space="preserve">-  принято 42 отчета опекунов о хранении, об использовании имущества совершеннолетнего гражданина и управлении таким имуществом; </w:t>
      </w:r>
    </w:p>
    <w:p w:rsidR="002510CD" w:rsidRPr="00B10524" w:rsidRDefault="002510CD" w:rsidP="002510CD">
      <w:pPr>
        <w:tabs>
          <w:tab w:val="num" w:pos="720"/>
        </w:tabs>
        <w:ind w:firstLine="709"/>
        <w:jc w:val="both"/>
        <w:rPr>
          <w:color w:val="000000"/>
          <w:szCs w:val="28"/>
        </w:rPr>
      </w:pPr>
      <w:r w:rsidRPr="00325A75">
        <w:rPr>
          <w:color w:val="000000"/>
          <w:szCs w:val="28"/>
        </w:rPr>
        <w:t>- отслежено целевое расходование денежных средств, снятых опекунами (попечителями) на нужды 26 детей с их лицевых счетов, на которые перечисляются пенсии по случаю потери кормильца</w:t>
      </w:r>
      <w:r w:rsidRPr="00B10524">
        <w:rPr>
          <w:color w:val="000000"/>
          <w:szCs w:val="28"/>
        </w:rPr>
        <w:t xml:space="preserve"> или по инвалидности, алименты и другие выплаты.</w:t>
      </w:r>
    </w:p>
    <w:p w:rsidR="002510CD" w:rsidRPr="001C7D30" w:rsidRDefault="003800CF" w:rsidP="003800CF">
      <w:pPr>
        <w:tabs>
          <w:tab w:val="num" w:pos="720"/>
        </w:tabs>
        <w:jc w:val="both"/>
        <w:rPr>
          <w:color w:val="000000"/>
          <w:szCs w:val="28"/>
        </w:rPr>
      </w:pPr>
      <w:r>
        <w:rPr>
          <w:color w:val="FF0000"/>
          <w:szCs w:val="28"/>
        </w:rPr>
        <w:tab/>
      </w:r>
      <w:r w:rsidR="002510CD" w:rsidRPr="001C7D30">
        <w:rPr>
          <w:color w:val="000000"/>
          <w:szCs w:val="28"/>
        </w:rPr>
        <w:t>По результатам работы:</w:t>
      </w:r>
    </w:p>
    <w:p w:rsidR="002510CD" w:rsidRPr="00F265A0" w:rsidRDefault="002510CD" w:rsidP="002510CD">
      <w:pPr>
        <w:tabs>
          <w:tab w:val="num" w:pos="720"/>
        </w:tabs>
        <w:ind w:firstLine="709"/>
        <w:jc w:val="both"/>
        <w:rPr>
          <w:color w:val="000000"/>
          <w:szCs w:val="28"/>
        </w:rPr>
      </w:pPr>
      <w:r w:rsidRPr="001C7D30">
        <w:rPr>
          <w:color w:val="000000"/>
          <w:szCs w:val="28"/>
        </w:rPr>
        <w:lastRenderedPageBreak/>
        <w:t xml:space="preserve">- 2 приемных родителя освобождены от исполнения своих обязанностей на основании личных заявлений в отношении 2 детей в связи с нарушением </w:t>
      </w:r>
      <w:r w:rsidRPr="00F265A0">
        <w:rPr>
          <w:color w:val="000000"/>
          <w:szCs w:val="28"/>
        </w:rPr>
        <w:t>детско-родительских отношений и отсутствием взаимопонимания с ребёнком;</w:t>
      </w:r>
    </w:p>
    <w:p w:rsidR="002510CD" w:rsidRPr="00F265A0" w:rsidRDefault="002510CD" w:rsidP="002510CD">
      <w:pPr>
        <w:tabs>
          <w:tab w:val="num" w:pos="720"/>
        </w:tabs>
        <w:ind w:firstLine="709"/>
        <w:jc w:val="both"/>
        <w:rPr>
          <w:color w:val="000000"/>
          <w:szCs w:val="28"/>
        </w:rPr>
      </w:pPr>
      <w:r w:rsidRPr="00F265A0">
        <w:rPr>
          <w:color w:val="000000"/>
          <w:szCs w:val="28"/>
        </w:rPr>
        <w:t xml:space="preserve">- 2 опекуна отстранены от исполнения своих обязанностей в связи с ненадлежащим исполнением обязанностей; </w:t>
      </w:r>
    </w:p>
    <w:p w:rsidR="002510CD" w:rsidRPr="00F265A0" w:rsidRDefault="002510CD" w:rsidP="002510CD">
      <w:pPr>
        <w:tabs>
          <w:tab w:val="num" w:pos="720"/>
        </w:tabs>
        <w:ind w:firstLine="709"/>
        <w:jc w:val="both"/>
        <w:rPr>
          <w:color w:val="000000"/>
          <w:szCs w:val="28"/>
        </w:rPr>
      </w:pPr>
      <w:r w:rsidRPr="00F265A0">
        <w:rPr>
          <w:color w:val="000000"/>
          <w:szCs w:val="28"/>
        </w:rPr>
        <w:t>- условия для проживания, воспитания, гармоничного развития детей в семьях опекунов (попечителей), приемных родителей, для проживания недееспособных граждан в целом созданы;</w:t>
      </w:r>
    </w:p>
    <w:p w:rsidR="002510CD" w:rsidRPr="00F265A0" w:rsidRDefault="002510CD" w:rsidP="002510CD">
      <w:pPr>
        <w:tabs>
          <w:tab w:val="num" w:pos="720"/>
        </w:tabs>
        <w:ind w:firstLine="709"/>
        <w:jc w:val="both"/>
        <w:rPr>
          <w:color w:val="000000"/>
          <w:szCs w:val="28"/>
        </w:rPr>
      </w:pPr>
      <w:r w:rsidRPr="00F265A0">
        <w:rPr>
          <w:color w:val="000000"/>
          <w:szCs w:val="28"/>
        </w:rPr>
        <w:t>- факты нецелевого расходования денежных средств опекунами не выявлены;</w:t>
      </w:r>
    </w:p>
    <w:p w:rsidR="002510CD" w:rsidRPr="00F265A0" w:rsidRDefault="002510CD" w:rsidP="002510CD">
      <w:pPr>
        <w:tabs>
          <w:tab w:val="num" w:pos="720"/>
        </w:tabs>
        <w:ind w:firstLine="709"/>
        <w:jc w:val="both"/>
        <w:rPr>
          <w:color w:val="000000"/>
          <w:szCs w:val="28"/>
        </w:rPr>
      </w:pPr>
      <w:r w:rsidRPr="00F265A0">
        <w:rPr>
          <w:color w:val="000000"/>
          <w:szCs w:val="28"/>
        </w:rPr>
        <w:t>- имущество подопечных надлежащим образом хранится и используется.</w:t>
      </w:r>
    </w:p>
    <w:p w:rsidR="002510CD" w:rsidRPr="00A63260" w:rsidRDefault="002510CD" w:rsidP="002510CD">
      <w:pPr>
        <w:tabs>
          <w:tab w:val="num" w:pos="720"/>
        </w:tabs>
        <w:ind w:firstLine="709"/>
        <w:jc w:val="both"/>
        <w:rPr>
          <w:color w:val="000000"/>
          <w:szCs w:val="28"/>
        </w:rPr>
      </w:pPr>
      <w:r w:rsidRPr="00A63260">
        <w:rPr>
          <w:color w:val="000000"/>
          <w:szCs w:val="28"/>
        </w:rPr>
        <w:t>В целях контроля за деятельностью ГБУ АО «</w:t>
      </w:r>
      <w:proofErr w:type="spellStart"/>
      <w:r w:rsidRPr="00A63260">
        <w:rPr>
          <w:color w:val="000000"/>
          <w:szCs w:val="28"/>
        </w:rPr>
        <w:t>Плесецкий</w:t>
      </w:r>
      <w:proofErr w:type="spellEnd"/>
      <w:r w:rsidRPr="00A63260">
        <w:rPr>
          <w:color w:val="000000"/>
          <w:szCs w:val="28"/>
        </w:rPr>
        <w:t xml:space="preserve"> центр содействия семейному устройству»:</w:t>
      </w:r>
    </w:p>
    <w:p w:rsidR="002510CD" w:rsidRPr="00A63260" w:rsidRDefault="002510CD" w:rsidP="002510CD">
      <w:pPr>
        <w:tabs>
          <w:tab w:val="num" w:pos="720"/>
        </w:tabs>
        <w:ind w:firstLine="709"/>
        <w:jc w:val="both"/>
        <w:rPr>
          <w:color w:val="000000"/>
          <w:szCs w:val="28"/>
        </w:rPr>
      </w:pPr>
      <w:r w:rsidRPr="00A63260">
        <w:rPr>
          <w:color w:val="000000"/>
          <w:szCs w:val="28"/>
        </w:rPr>
        <w:t>1.</w:t>
      </w:r>
      <w:r w:rsidRPr="00A63260">
        <w:rPr>
          <w:color w:val="000000"/>
          <w:szCs w:val="28"/>
        </w:rPr>
        <w:tab/>
        <w:t>проведено 2 плановые проверки по вопросам:</w:t>
      </w:r>
    </w:p>
    <w:p w:rsidR="002510CD" w:rsidRPr="00A63260" w:rsidRDefault="002510CD" w:rsidP="002510CD">
      <w:pPr>
        <w:ind w:firstLine="709"/>
        <w:jc w:val="both"/>
        <w:rPr>
          <w:color w:val="000000"/>
          <w:szCs w:val="28"/>
        </w:rPr>
      </w:pPr>
      <w:r w:rsidRPr="00A63260">
        <w:rPr>
          <w:color w:val="000000"/>
          <w:szCs w:val="28"/>
        </w:rPr>
        <w:t>-    защиты имущественных и жилищных прав воспитанников;</w:t>
      </w:r>
    </w:p>
    <w:p w:rsidR="002510CD" w:rsidRPr="00A63260" w:rsidRDefault="002510CD" w:rsidP="002510CD">
      <w:pPr>
        <w:ind w:firstLine="709"/>
        <w:jc w:val="both"/>
        <w:rPr>
          <w:color w:val="000000"/>
          <w:szCs w:val="28"/>
        </w:rPr>
      </w:pPr>
      <w:r w:rsidRPr="00A63260">
        <w:rPr>
          <w:color w:val="000000"/>
          <w:szCs w:val="28"/>
        </w:rPr>
        <w:t>- создания и поддержания надлежащих условий содержания несовершеннолетних детей;</w:t>
      </w:r>
    </w:p>
    <w:p w:rsidR="002510CD" w:rsidRPr="00E7090D" w:rsidRDefault="002510CD" w:rsidP="002510CD">
      <w:pPr>
        <w:ind w:firstLine="709"/>
        <w:jc w:val="both"/>
        <w:rPr>
          <w:color w:val="000000"/>
          <w:szCs w:val="28"/>
        </w:rPr>
      </w:pPr>
      <w:r w:rsidRPr="00A63260">
        <w:rPr>
          <w:color w:val="000000"/>
          <w:szCs w:val="28"/>
        </w:rPr>
        <w:t xml:space="preserve">- осуществления временной передачи несовершеннолетних в семьи граждан </w:t>
      </w:r>
      <w:r w:rsidRPr="00E7090D">
        <w:rPr>
          <w:color w:val="000000"/>
          <w:szCs w:val="28"/>
        </w:rPr>
        <w:t>РФ;</w:t>
      </w:r>
    </w:p>
    <w:p w:rsidR="002510CD" w:rsidRPr="00E7090D" w:rsidRDefault="002510CD" w:rsidP="002510CD">
      <w:pPr>
        <w:ind w:firstLine="709"/>
        <w:jc w:val="both"/>
        <w:rPr>
          <w:color w:val="000000"/>
          <w:szCs w:val="28"/>
        </w:rPr>
      </w:pPr>
      <w:r w:rsidRPr="00E7090D">
        <w:rPr>
          <w:color w:val="000000"/>
          <w:szCs w:val="28"/>
        </w:rPr>
        <w:t xml:space="preserve">- деятельности службы подготовки и сопровождения опекунов (попечителей) и приемных родителей. </w:t>
      </w:r>
    </w:p>
    <w:p w:rsidR="002510CD" w:rsidRPr="00E7090D" w:rsidRDefault="002510CD" w:rsidP="002510CD">
      <w:pPr>
        <w:tabs>
          <w:tab w:val="num" w:pos="720"/>
        </w:tabs>
        <w:ind w:firstLine="709"/>
        <w:jc w:val="both"/>
        <w:rPr>
          <w:color w:val="000000"/>
          <w:szCs w:val="28"/>
        </w:rPr>
      </w:pPr>
      <w:r w:rsidRPr="00E7090D">
        <w:rPr>
          <w:color w:val="000000"/>
          <w:szCs w:val="28"/>
        </w:rPr>
        <w:t>2.</w:t>
      </w:r>
      <w:r w:rsidRPr="00E7090D">
        <w:rPr>
          <w:color w:val="000000"/>
          <w:szCs w:val="28"/>
        </w:rPr>
        <w:tab/>
        <w:t>отслежено целевое расходование денежных средств, снятых на нужды 5 детей с их лицевых счетов, на которые перечисляются пенсии по случаю потери кормильца или по инвалидности, алименты и другие выплаты.</w:t>
      </w:r>
    </w:p>
    <w:p w:rsidR="002510CD" w:rsidRPr="00822FF4" w:rsidRDefault="002510CD" w:rsidP="003800CF">
      <w:pPr>
        <w:ind w:firstLine="708"/>
        <w:jc w:val="both"/>
        <w:rPr>
          <w:color w:val="FF0000"/>
          <w:szCs w:val="28"/>
        </w:rPr>
      </w:pPr>
      <w:r w:rsidRPr="001C7D30">
        <w:rPr>
          <w:color w:val="000000"/>
          <w:szCs w:val="28"/>
        </w:rPr>
        <w:t>В результате проверок  установлено, что условия для содержания детей в учреждении созданы.</w:t>
      </w:r>
      <w:r w:rsidRPr="00822FF4">
        <w:rPr>
          <w:color w:val="FF0000"/>
          <w:szCs w:val="28"/>
        </w:rPr>
        <w:t xml:space="preserve"> </w:t>
      </w:r>
      <w:r w:rsidRPr="001C7D30">
        <w:rPr>
          <w:color w:val="000000"/>
          <w:szCs w:val="28"/>
        </w:rPr>
        <w:t>Нарушений в деятельности ГБУ АО «</w:t>
      </w:r>
      <w:proofErr w:type="spellStart"/>
      <w:r w:rsidRPr="001C7D30">
        <w:rPr>
          <w:color w:val="000000"/>
          <w:szCs w:val="28"/>
        </w:rPr>
        <w:t>Плесецкий</w:t>
      </w:r>
      <w:proofErr w:type="spellEnd"/>
      <w:r w:rsidRPr="001C7D30">
        <w:rPr>
          <w:color w:val="000000"/>
          <w:szCs w:val="28"/>
        </w:rPr>
        <w:t xml:space="preserve"> центр содействия семейному устройству» не выявлено.</w:t>
      </w:r>
      <w:r w:rsidRPr="00822FF4">
        <w:rPr>
          <w:color w:val="FF0000"/>
          <w:szCs w:val="28"/>
        </w:rPr>
        <w:t xml:space="preserve"> </w:t>
      </w:r>
      <w:r w:rsidRPr="009073B3">
        <w:rPr>
          <w:color w:val="000000"/>
          <w:szCs w:val="28"/>
        </w:rPr>
        <w:t>Фактов нецелевого расходования денежных средств, снятых с лицевых счетов несовершеннолетних на их нужды, не выявлено</w:t>
      </w:r>
      <w:r>
        <w:rPr>
          <w:color w:val="000000"/>
          <w:szCs w:val="28"/>
        </w:rPr>
        <w:t>.</w:t>
      </w:r>
      <w:r w:rsidRPr="00822FF4">
        <w:rPr>
          <w:color w:val="FF0000"/>
          <w:szCs w:val="28"/>
        </w:rPr>
        <w:t xml:space="preserve"> </w:t>
      </w:r>
    </w:p>
    <w:p w:rsidR="002510CD" w:rsidRPr="009073B3" w:rsidRDefault="002510CD" w:rsidP="002510CD">
      <w:pPr>
        <w:ind w:firstLine="709"/>
        <w:jc w:val="both"/>
        <w:rPr>
          <w:color w:val="000000"/>
          <w:szCs w:val="28"/>
        </w:rPr>
      </w:pPr>
      <w:r w:rsidRPr="009073B3">
        <w:rPr>
          <w:color w:val="000000"/>
          <w:szCs w:val="28"/>
        </w:rPr>
        <w:t>3.</w:t>
      </w:r>
      <w:r w:rsidRPr="009073B3">
        <w:rPr>
          <w:color w:val="000000"/>
          <w:szCs w:val="28"/>
        </w:rPr>
        <w:tab/>
        <w:t>Защита жилищных прав детей и недееспособных граждан включает в себя:</w:t>
      </w:r>
    </w:p>
    <w:p w:rsidR="002510CD" w:rsidRPr="009073B3" w:rsidRDefault="002510CD" w:rsidP="003800CF">
      <w:pPr>
        <w:ind w:firstLine="708"/>
        <w:jc w:val="both"/>
        <w:rPr>
          <w:color w:val="000000"/>
          <w:szCs w:val="28"/>
        </w:rPr>
      </w:pPr>
      <w:r w:rsidRPr="009073B3">
        <w:rPr>
          <w:color w:val="000000"/>
          <w:szCs w:val="28"/>
        </w:rPr>
        <w:t>1) контроль за сохранностью закрепленных жилых помещений.</w:t>
      </w:r>
    </w:p>
    <w:p w:rsidR="002510CD" w:rsidRPr="009073B3" w:rsidRDefault="002510CD" w:rsidP="002510CD">
      <w:pPr>
        <w:ind w:firstLine="709"/>
        <w:jc w:val="both"/>
        <w:rPr>
          <w:color w:val="000000"/>
          <w:szCs w:val="28"/>
        </w:rPr>
      </w:pPr>
      <w:r w:rsidRPr="009073B3">
        <w:rPr>
          <w:color w:val="000000"/>
          <w:szCs w:val="28"/>
        </w:rPr>
        <w:t>Жилые помещения, в которых зарегистрированы или являются собственниками недееспособные, находящиеся в специализированных организациях, несовершеннолетние, переданные в замещающие семьи, направленные в государственные учреждения, ставятся на особый контроль.</w:t>
      </w:r>
    </w:p>
    <w:p w:rsidR="002510CD" w:rsidRPr="009073B3" w:rsidRDefault="002510CD" w:rsidP="002510CD">
      <w:pPr>
        <w:ind w:firstLine="709"/>
        <w:jc w:val="both"/>
        <w:rPr>
          <w:color w:val="000000"/>
          <w:szCs w:val="28"/>
        </w:rPr>
      </w:pPr>
      <w:r w:rsidRPr="009073B3">
        <w:rPr>
          <w:color w:val="000000"/>
          <w:szCs w:val="28"/>
        </w:rPr>
        <w:t>Обеспечение сохранности закрепленных жилых помещений осуществляется через:</w:t>
      </w:r>
    </w:p>
    <w:p w:rsidR="002510CD" w:rsidRPr="00C1308F" w:rsidRDefault="00C1308F" w:rsidP="00C1308F">
      <w:pPr>
        <w:pStyle w:val="a7"/>
        <w:numPr>
          <w:ilvl w:val="0"/>
          <w:numId w:val="1"/>
        </w:numPr>
        <w:suppressAutoHyphens w:val="0"/>
        <w:jc w:val="both"/>
        <w:rPr>
          <w:color w:val="000000"/>
          <w:szCs w:val="28"/>
        </w:rPr>
      </w:pPr>
      <w:r>
        <w:rPr>
          <w:color w:val="000000"/>
          <w:szCs w:val="28"/>
        </w:rPr>
        <w:t xml:space="preserve"> </w:t>
      </w:r>
      <w:r w:rsidR="002510CD" w:rsidRPr="00C1308F">
        <w:rPr>
          <w:color w:val="000000"/>
          <w:szCs w:val="28"/>
        </w:rPr>
        <w:t>учет закрепленных жилых помещений;</w:t>
      </w:r>
    </w:p>
    <w:p w:rsidR="002510CD" w:rsidRPr="00D07696" w:rsidRDefault="002510CD" w:rsidP="002510CD">
      <w:pPr>
        <w:numPr>
          <w:ilvl w:val="0"/>
          <w:numId w:val="1"/>
        </w:numPr>
        <w:suppressAutoHyphens w:val="0"/>
        <w:ind w:left="0" w:firstLine="709"/>
        <w:jc w:val="both"/>
        <w:rPr>
          <w:color w:val="000000"/>
          <w:szCs w:val="28"/>
        </w:rPr>
      </w:pPr>
      <w:r w:rsidRPr="00D07696">
        <w:rPr>
          <w:color w:val="000000"/>
          <w:szCs w:val="28"/>
        </w:rPr>
        <w:t>проведение контрольных обследований сохранности жилых помещений;</w:t>
      </w:r>
    </w:p>
    <w:p w:rsidR="002510CD" w:rsidRPr="00D07696" w:rsidRDefault="002510CD" w:rsidP="002510CD">
      <w:pPr>
        <w:numPr>
          <w:ilvl w:val="0"/>
          <w:numId w:val="1"/>
        </w:numPr>
        <w:suppressAutoHyphens w:val="0"/>
        <w:ind w:left="0" w:firstLine="709"/>
        <w:jc w:val="both"/>
        <w:rPr>
          <w:color w:val="000000"/>
          <w:szCs w:val="28"/>
        </w:rPr>
      </w:pPr>
      <w:r w:rsidRPr="00D07696">
        <w:rPr>
          <w:color w:val="000000"/>
          <w:szCs w:val="28"/>
        </w:rPr>
        <w:t>работу с управляющими компаниями</w:t>
      </w:r>
      <w:r>
        <w:rPr>
          <w:color w:val="000000"/>
          <w:szCs w:val="28"/>
        </w:rPr>
        <w:t xml:space="preserve">, </w:t>
      </w:r>
      <w:proofErr w:type="spellStart"/>
      <w:r>
        <w:rPr>
          <w:color w:val="000000"/>
          <w:szCs w:val="28"/>
        </w:rPr>
        <w:t>ресурсоснабжающими</w:t>
      </w:r>
      <w:proofErr w:type="spellEnd"/>
      <w:r>
        <w:rPr>
          <w:color w:val="000000"/>
          <w:szCs w:val="28"/>
        </w:rPr>
        <w:t xml:space="preserve"> организациями</w:t>
      </w:r>
      <w:r w:rsidRPr="00D07696">
        <w:rPr>
          <w:color w:val="000000"/>
          <w:szCs w:val="28"/>
        </w:rPr>
        <w:t>;</w:t>
      </w:r>
    </w:p>
    <w:p w:rsidR="002510CD" w:rsidRPr="00D07696" w:rsidRDefault="002510CD" w:rsidP="002510CD">
      <w:pPr>
        <w:numPr>
          <w:ilvl w:val="0"/>
          <w:numId w:val="1"/>
        </w:numPr>
        <w:suppressAutoHyphens w:val="0"/>
        <w:ind w:left="0" w:firstLine="709"/>
        <w:jc w:val="both"/>
        <w:rPr>
          <w:color w:val="000000"/>
          <w:szCs w:val="28"/>
        </w:rPr>
      </w:pPr>
      <w:r w:rsidRPr="00D07696">
        <w:rPr>
          <w:color w:val="000000"/>
          <w:szCs w:val="28"/>
        </w:rPr>
        <w:lastRenderedPageBreak/>
        <w:t xml:space="preserve">взаимодействие с территориальными </w:t>
      </w:r>
      <w:r>
        <w:rPr>
          <w:color w:val="000000"/>
          <w:szCs w:val="28"/>
        </w:rPr>
        <w:t>отделами, управлением муниципального имущества администрации Плесецкого муниципального округа Архангельской области</w:t>
      </w:r>
      <w:r w:rsidRPr="00D07696">
        <w:rPr>
          <w:color w:val="000000"/>
          <w:szCs w:val="28"/>
        </w:rPr>
        <w:t xml:space="preserve"> </w:t>
      </w:r>
      <w:r>
        <w:rPr>
          <w:color w:val="000000"/>
          <w:szCs w:val="28"/>
        </w:rPr>
        <w:t xml:space="preserve">(далее по тексту – Управление) </w:t>
      </w:r>
      <w:r w:rsidRPr="00D07696">
        <w:rPr>
          <w:color w:val="000000"/>
          <w:szCs w:val="28"/>
        </w:rPr>
        <w:t xml:space="preserve">по принятию своевременных мер по ремонту, отслеживанию соответствия требованиям </w:t>
      </w:r>
      <w:proofErr w:type="spellStart"/>
      <w:r w:rsidRPr="00D07696">
        <w:rPr>
          <w:color w:val="000000"/>
          <w:szCs w:val="28"/>
        </w:rPr>
        <w:t>СанПина</w:t>
      </w:r>
      <w:proofErr w:type="spellEnd"/>
      <w:r w:rsidRPr="00D07696">
        <w:rPr>
          <w:color w:val="000000"/>
          <w:szCs w:val="28"/>
        </w:rPr>
        <w:t xml:space="preserve"> и т.д. </w:t>
      </w:r>
    </w:p>
    <w:p w:rsidR="002510CD" w:rsidRDefault="002510CD" w:rsidP="002510CD">
      <w:pPr>
        <w:numPr>
          <w:ilvl w:val="0"/>
          <w:numId w:val="1"/>
        </w:numPr>
        <w:suppressAutoHyphens w:val="0"/>
        <w:ind w:left="0" w:firstLine="709"/>
        <w:jc w:val="both"/>
        <w:rPr>
          <w:color w:val="000000"/>
          <w:szCs w:val="28"/>
        </w:rPr>
      </w:pPr>
      <w:r w:rsidRPr="00D07696">
        <w:rPr>
          <w:color w:val="000000"/>
          <w:szCs w:val="28"/>
        </w:rPr>
        <w:t xml:space="preserve">сдачу в </w:t>
      </w:r>
      <w:proofErr w:type="spellStart"/>
      <w:r w:rsidRPr="00D07696">
        <w:rPr>
          <w:color w:val="000000"/>
          <w:szCs w:val="28"/>
        </w:rPr>
        <w:t>найм</w:t>
      </w:r>
      <w:proofErr w:type="spellEnd"/>
      <w:r w:rsidRPr="00D07696">
        <w:rPr>
          <w:color w:val="000000"/>
          <w:szCs w:val="28"/>
        </w:rPr>
        <w:t xml:space="preserve"> жилых помещений.</w:t>
      </w:r>
    </w:p>
    <w:p w:rsidR="002510CD" w:rsidRPr="00F265A0" w:rsidRDefault="002510CD" w:rsidP="002510CD">
      <w:pPr>
        <w:ind w:firstLine="709"/>
        <w:jc w:val="both"/>
        <w:rPr>
          <w:color w:val="000000"/>
          <w:szCs w:val="28"/>
        </w:rPr>
      </w:pPr>
      <w:r w:rsidRPr="009073B3">
        <w:rPr>
          <w:color w:val="000000"/>
          <w:szCs w:val="28"/>
        </w:rPr>
        <w:t xml:space="preserve">Закреплено за детьми-сиротами, </w:t>
      </w:r>
      <w:r w:rsidRPr="00F265A0">
        <w:rPr>
          <w:color w:val="000000"/>
          <w:szCs w:val="28"/>
        </w:rPr>
        <w:t xml:space="preserve">детьми, оставшимися без попечения родителей, 145 жилых помещений (АППГ – 129). </w:t>
      </w:r>
    </w:p>
    <w:p w:rsidR="002510CD" w:rsidRPr="009073B3" w:rsidRDefault="002510CD" w:rsidP="002510CD">
      <w:pPr>
        <w:ind w:firstLine="709"/>
        <w:jc w:val="both"/>
        <w:rPr>
          <w:color w:val="000000"/>
          <w:szCs w:val="28"/>
        </w:rPr>
      </w:pPr>
      <w:r w:rsidRPr="00F265A0">
        <w:rPr>
          <w:color w:val="000000"/>
          <w:szCs w:val="28"/>
        </w:rPr>
        <w:t>Проведено 270 обследований закрепленных жилых помещений, запрошены по ним необходимые документы, 62 обследования жилых помещений, в которых зарегистрированы или являются собственниками недееспособные граждане. По итогам составлены акты</w:t>
      </w:r>
      <w:r w:rsidRPr="003407FA">
        <w:rPr>
          <w:color w:val="000000"/>
          <w:szCs w:val="28"/>
        </w:rPr>
        <w:t>, в случае выявления недочетов</w:t>
      </w:r>
      <w:r w:rsidRPr="009073B3">
        <w:rPr>
          <w:color w:val="000000"/>
          <w:szCs w:val="28"/>
        </w:rPr>
        <w:t xml:space="preserve"> направлены ходатайства в</w:t>
      </w:r>
      <w:r>
        <w:rPr>
          <w:color w:val="000000"/>
          <w:szCs w:val="28"/>
        </w:rPr>
        <w:t xml:space="preserve"> Управление.</w:t>
      </w:r>
    </w:p>
    <w:p w:rsidR="002510CD" w:rsidRPr="0067198F" w:rsidRDefault="002510CD" w:rsidP="002510CD">
      <w:pPr>
        <w:ind w:firstLine="709"/>
        <w:jc w:val="both"/>
        <w:rPr>
          <w:color w:val="000000"/>
          <w:szCs w:val="28"/>
        </w:rPr>
      </w:pPr>
      <w:r w:rsidRPr="009073B3">
        <w:rPr>
          <w:color w:val="000000"/>
          <w:szCs w:val="28"/>
        </w:rPr>
        <w:t xml:space="preserve">Сдается в </w:t>
      </w:r>
      <w:proofErr w:type="spellStart"/>
      <w:r w:rsidRPr="009073B3">
        <w:rPr>
          <w:color w:val="000000"/>
          <w:szCs w:val="28"/>
        </w:rPr>
        <w:t>поднайм</w:t>
      </w:r>
      <w:proofErr w:type="spellEnd"/>
      <w:r w:rsidRPr="009073B3">
        <w:rPr>
          <w:color w:val="000000"/>
          <w:szCs w:val="28"/>
        </w:rPr>
        <w:t xml:space="preserve"> (</w:t>
      </w:r>
      <w:proofErr w:type="spellStart"/>
      <w:r w:rsidRPr="003407FA">
        <w:rPr>
          <w:color w:val="000000"/>
          <w:szCs w:val="28"/>
        </w:rPr>
        <w:t>найм</w:t>
      </w:r>
      <w:proofErr w:type="spellEnd"/>
      <w:r w:rsidRPr="003407FA">
        <w:rPr>
          <w:color w:val="000000"/>
          <w:szCs w:val="28"/>
        </w:rPr>
        <w:t>) 2 закрепленных</w:t>
      </w:r>
      <w:r w:rsidRPr="009073B3">
        <w:rPr>
          <w:color w:val="000000"/>
          <w:szCs w:val="28"/>
        </w:rPr>
        <w:t xml:space="preserve"> жилых помещения             </w:t>
      </w:r>
      <w:proofErr w:type="gramStart"/>
      <w:r w:rsidRPr="009073B3">
        <w:rPr>
          <w:color w:val="000000"/>
          <w:szCs w:val="28"/>
        </w:rPr>
        <w:t xml:space="preserve">   (</w:t>
      </w:r>
      <w:proofErr w:type="gramEnd"/>
      <w:r w:rsidRPr="009073B3">
        <w:rPr>
          <w:color w:val="000000"/>
          <w:szCs w:val="28"/>
        </w:rPr>
        <w:t xml:space="preserve">АППГ – 2). </w:t>
      </w:r>
    </w:p>
    <w:p w:rsidR="002510CD" w:rsidRPr="009073B3" w:rsidRDefault="002510CD" w:rsidP="003800CF">
      <w:pPr>
        <w:ind w:firstLine="708"/>
        <w:jc w:val="both"/>
        <w:rPr>
          <w:color w:val="000000"/>
          <w:szCs w:val="28"/>
        </w:rPr>
      </w:pPr>
      <w:r w:rsidRPr="009073B3">
        <w:rPr>
          <w:color w:val="000000"/>
          <w:szCs w:val="28"/>
        </w:rPr>
        <w:t xml:space="preserve">2) включение в список лиц, подлежащих обеспечению жилыми помещениями или имеющих право на включение в список. </w:t>
      </w:r>
    </w:p>
    <w:p w:rsidR="002510CD" w:rsidRPr="009073B3" w:rsidRDefault="002510CD" w:rsidP="002510CD">
      <w:pPr>
        <w:ind w:firstLine="709"/>
        <w:jc w:val="both"/>
        <w:rPr>
          <w:color w:val="000000"/>
          <w:szCs w:val="28"/>
        </w:rPr>
      </w:pPr>
      <w:r w:rsidRPr="009073B3">
        <w:rPr>
          <w:color w:val="000000"/>
          <w:szCs w:val="28"/>
        </w:rPr>
        <w:t>На включение в список лиц, подлежащих обеспечению жилыми помещениями или имеющих право на включение в список, имеют:</w:t>
      </w:r>
    </w:p>
    <w:p w:rsidR="002510CD" w:rsidRPr="009073B3" w:rsidRDefault="002510CD" w:rsidP="002510CD">
      <w:pPr>
        <w:ind w:firstLine="709"/>
        <w:jc w:val="both"/>
        <w:rPr>
          <w:color w:val="000000"/>
          <w:szCs w:val="28"/>
        </w:rPr>
      </w:pPr>
      <w:r w:rsidRPr="009073B3">
        <w:rPr>
          <w:color w:val="000000"/>
          <w:szCs w:val="28"/>
        </w:rPr>
        <w:t>- дети-сироты и дети, оставшиеся без попечения родителей, лица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2510CD" w:rsidRPr="009073B3" w:rsidRDefault="002510CD" w:rsidP="002510CD">
      <w:pPr>
        <w:ind w:firstLine="709"/>
        <w:jc w:val="both"/>
        <w:rPr>
          <w:color w:val="000000"/>
          <w:szCs w:val="28"/>
        </w:rPr>
      </w:pPr>
      <w:r w:rsidRPr="009073B3">
        <w:rPr>
          <w:color w:val="000000"/>
          <w:szCs w:val="28"/>
        </w:rPr>
        <w:t>- дети-сироты и дети, оставшиеся без попечения родителей, лица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p w:rsidR="002510CD" w:rsidRDefault="002510CD" w:rsidP="002510CD">
      <w:pPr>
        <w:ind w:firstLine="709"/>
        <w:jc w:val="both"/>
        <w:rPr>
          <w:color w:val="000000"/>
          <w:szCs w:val="28"/>
        </w:rPr>
      </w:pPr>
      <w:r w:rsidRPr="009073B3">
        <w:rPr>
          <w:color w:val="000000"/>
          <w:szCs w:val="28"/>
        </w:rPr>
        <w:t>- лица, которые относились к категориям детей-сирот и детей, оставшихся без попечения родителей, лиц из их числа, указанных выше, и достигли возраста 23 лет, до фактического обеспечения их жилыми помещениями.</w:t>
      </w:r>
    </w:p>
    <w:p w:rsidR="002510CD" w:rsidRPr="008C50CC" w:rsidRDefault="002510CD" w:rsidP="003800CF">
      <w:pPr>
        <w:ind w:firstLine="708"/>
        <w:jc w:val="both"/>
        <w:rPr>
          <w:color w:val="000000"/>
          <w:szCs w:val="28"/>
        </w:rPr>
      </w:pPr>
      <w:r w:rsidRPr="008C50CC">
        <w:rPr>
          <w:color w:val="000000"/>
          <w:szCs w:val="28"/>
        </w:rPr>
        <w:t xml:space="preserve">На конец 2024 года 217 детей-сирот, детей, оставшихся без попечения родителей, лиц из их числа, включены в список лиц, подлежащих обеспечению жилыми помещениями или имеющих право на включение в список (АППГ – 210), из них: </w:t>
      </w:r>
    </w:p>
    <w:p w:rsidR="002510CD" w:rsidRPr="008C50CC" w:rsidRDefault="002510CD" w:rsidP="002510CD">
      <w:pPr>
        <w:ind w:firstLine="709"/>
        <w:jc w:val="both"/>
        <w:rPr>
          <w:color w:val="000000"/>
          <w:szCs w:val="28"/>
        </w:rPr>
      </w:pPr>
      <w:r w:rsidRPr="008C50CC">
        <w:rPr>
          <w:color w:val="000000"/>
          <w:szCs w:val="28"/>
        </w:rPr>
        <w:t>до 14 лет – 73 человека (АППГ – 74);</w:t>
      </w:r>
    </w:p>
    <w:p w:rsidR="002510CD" w:rsidRPr="008C50CC" w:rsidRDefault="002510CD" w:rsidP="002510CD">
      <w:pPr>
        <w:ind w:firstLine="709"/>
        <w:jc w:val="both"/>
        <w:rPr>
          <w:color w:val="000000"/>
          <w:szCs w:val="28"/>
        </w:rPr>
      </w:pPr>
      <w:r w:rsidRPr="008C50CC">
        <w:rPr>
          <w:color w:val="000000"/>
          <w:szCs w:val="28"/>
        </w:rPr>
        <w:t>от 14 до 18 лет – 39 человек</w:t>
      </w:r>
      <w:r w:rsidRPr="008C50CC">
        <w:rPr>
          <w:bCs/>
          <w:color w:val="000000"/>
          <w:szCs w:val="28"/>
        </w:rPr>
        <w:t xml:space="preserve"> (АППГ – 30)</w:t>
      </w:r>
      <w:r w:rsidRPr="008C50CC">
        <w:rPr>
          <w:color w:val="000000"/>
          <w:szCs w:val="28"/>
        </w:rPr>
        <w:t>;</w:t>
      </w:r>
    </w:p>
    <w:p w:rsidR="002510CD" w:rsidRPr="008C50CC" w:rsidRDefault="002510CD" w:rsidP="002510CD">
      <w:pPr>
        <w:ind w:firstLine="709"/>
        <w:jc w:val="both"/>
        <w:rPr>
          <w:color w:val="000000"/>
          <w:szCs w:val="28"/>
        </w:rPr>
      </w:pPr>
      <w:r w:rsidRPr="008C50CC">
        <w:rPr>
          <w:color w:val="000000"/>
          <w:szCs w:val="28"/>
        </w:rPr>
        <w:t xml:space="preserve">от 18 – 23 лет – 62 человека </w:t>
      </w:r>
      <w:r w:rsidRPr="008C50CC">
        <w:rPr>
          <w:bCs/>
          <w:color w:val="000000"/>
          <w:szCs w:val="28"/>
        </w:rPr>
        <w:t>(АППГ – 72)</w:t>
      </w:r>
      <w:r w:rsidRPr="008C50CC">
        <w:rPr>
          <w:color w:val="000000"/>
          <w:szCs w:val="28"/>
        </w:rPr>
        <w:t>;</w:t>
      </w:r>
    </w:p>
    <w:p w:rsidR="002510CD" w:rsidRPr="008C50CC" w:rsidRDefault="002510CD" w:rsidP="002510CD">
      <w:pPr>
        <w:ind w:firstLine="709"/>
        <w:jc w:val="both"/>
        <w:rPr>
          <w:color w:val="000000"/>
          <w:szCs w:val="28"/>
        </w:rPr>
      </w:pPr>
      <w:r w:rsidRPr="008C50CC">
        <w:rPr>
          <w:color w:val="000000"/>
          <w:szCs w:val="28"/>
        </w:rPr>
        <w:t>от 23 и старше – 43 человека (АППГ – 34).</w:t>
      </w:r>
    </w:p>
    <w:p w:rsidR="002510CD" w:rsidRPr="006E67C4" w:rsidRDefault="002510CD" w:rsidP="003800CF">
      <w:pPr>
        <w:ind w:firstLine="708"/>
        <w:jc w:val="both"/>
        <w:rPr>
          <w:color w:val="000000"/>
          <w:szCs w:val="28"/>
        </w:rPr>
      </w:pPr>
      <w:r w:rsidRPr="00646675">
        <w:rPr>
          <w:color w:val="000000"/>
          <w:szCs w:val="28"/>
        </w:rPr>
        <w:t xml:space="preserve">В 2024 году на приобретение жилых помещений поступила субвенция 2,5 раза больше, чем в 2023 году – 24 529 142, 52  рублей (АППГ – 9 877 772, 56  рублей). Всего освоено средств: </w:t>
      </w:r>
      <w:r w:rsidRPr="00646675">
        <w:rPr>
          <w:bCs/>
          <w:color w:val="000000"/>
          <w:szCs w:val="28"/>
        </w:rPr>
        <w:t xml:space="preserve">24 172 992, 86 </w:t>
      </w:r>
      <w:r w:rsidRPr="00646675">
        <w:rPr>
          <w:color w:val="000000"/>
          <w:szCs w:val="28"/>
        </w:rPr>
        <w:t>рублей. Неосвоенный</w:t>
      </w:r>
      <w:r>
        <w:rPr>
          <w:color w:val="000000"/>
          <w:szCs w:val="28"/>
        </w:rPr>
        <w:t xml:space="preserve"> возвращенный</w:t>
      </w:r>
      <w:r w:rsidRPr="00646675">
        <w:rPr>
          <w:color w:val="000000"/>
          <w:szCs w:val="28"/>
        </w:rPr>
        <w:t xml:space="preserve"> остаток средств составил 356 149</w:t>
      </w:r>
      <w:r w:rsidRPr="006E67C4">
        <w:rPr>
          <w:color w:val="000000"/>
          <w:szCs w:val="28"/>
        </w:rPr>
        <w:t xml:space="preserve">, 66 руб. На выделенные </w:t>
      </w:r>
      <w:r w:rsidRPr="006E67C4">
        <w:rPr>
          <w:color w:val="000000"/>
          <w:szCs w:val="28"/>
        </w:rPr>
        <w:lastRenderedPageBreak/>
        <w:t xml:space="preserve">средства приобретено 12 жилых помещений (АППГ – 6), из которых 2 предоставлены нуждающимся на основании судебных решений. </w:t>
      </w:r>
    </w:p>
    <w:p w:rsidR="002510CD" w:rsidRPr="006E67C4" w:rsidRDefault="002510CD" w:rsidP="002510CD">
      <w:pPr>
        <w:ind w:firstLine="708"/>
        <w:jc w:val="both"/>
        <w:rPr>
          <w:color w:val="000000"/>
          <w:szCs w:val="28"/>
        </w:rPr>
      </w:pPr>
      <w:r w:rsidRPr="006E67C4">
        <w:rPr>
          <w:color w:val="000000"/>
          <w:szCs w:val="28"/>
        </w:rPr>
        <w:t xml:space="preserve">Всего в 2024 году предоставлено 6 квартир: 5 – приобретенных в </w:t>
      </w:r>
      <w:r>
        <w:rPr>
          <w:color w:val="000000"/>
          <w:szCs w:val="28"/>
        </w:rPr>
        <w:t xml:space="preserve">             </w:t>
      </w:r>
      <w:r w:rsidRPr="006E67C4">
        <w:rPr>
          <w:color w:val="000000"/>
          <w:szCs w:val="28"/>
        </w:rPr>
        <w:t>2024 года, 1 – приобретенная в 2023</w:t>
      </w:r>
      <w:r>
        <w:rPr>
          <w:color w:val="000000"/>
          <w:szCs w:val="28"/>
        </w:rPr>
        <w:t xml:space="preserve"> году, 6 квартир будут предоставлены в 2025 году.</w:t>
      </w:r>
    </w:p>
    <w:p w:rsidR="002510CD" w:rsidRPr="00822FF4" w:rsidRDefault="002510CD" w:rsidP="002510CD">
      <w:pPr>
        <w:ind w:firstLine="708"/>
        <w:jc w:val="both"/>
        <w:rPr>
          <w:color w:val="FF0000"/>
          <w:szCs w:val="28"/>
        </w:rPr>
      </w:pPr>
      <w:r>
        <w:rPr>
          <w:color w:val="000000"/>
          <w:szCs w:val="28"/>
        </w:rPr>
        <w:t>Таким образом, н</w:t>
      </w:r>
      <w:r w:rsidRPr="00646675">
        <w:rPr>
          <w:color w:val="000000"/>
          <w:szCs w:val="28"/>
        </w:rPr>
        <w:t>аблюдается значительное увеличение в количестве приобретенных жилых помещений.</w:t>
      </w:r>
      <w:r>
        <w:rPr>
          <w:color w:val="FF0000"/>
          <w:szCs w:val="28"/>
        </w:rPr>
        <w:t xml:space="preserve"> </w:t>
      </w:r>
    </w:p>
    <w:p w:rsidR="002510CD" w:rsidRPr="00A4123A" w:rsidRDefault="002510CD" w:rsidP="003800CF">
      <w:pPr>
        <w:ind w:firstLine="708"/>
        <w:jc w:val="both"/>
        <w:rPr>
          <w:color w:val="000000"/>
          <w:szCs w:val="28"/>
        </w:rPr>
      </w:pPr>
      <w:r w:rsidRPr="00A4123A">
        <w:rPr>
          <w:color w:val="000000"/>
          <w:szCs w:val="28"/>
        </w:rPr>
        <w:t xml:space="preserve">Остаются неисполненными </w:t>
      </w:r>
      <w:r>
        <w:rPr>
          <w:color w:val="000000"/>
          <w:szCs w:val="28"/>
        </w:rPr>
        <w:t>38</w:t>
      </w:r>
      <w:r w:rsidRPr="00A4123A">
        <w:rPr>
          <w:color w:val="000000"/>
          <w:szCs w:val="28"/>
        </w:rPr>
        <w:t xml:space="preserve"> судебных решений о предоставлении жилых помещений лицам, подлежащим обеспечению жилыми помещениями, за счет средств областного и федерального бюджетов </w:t>
      </w:r>
      <w:r>
        <w:rPr>
          <w:color w:val="000000"/>
          <w:szCs w:val="28"/>
        </w:rPr>
        <w:t>(АППГ – 35</w:t>
      </w:r>
      <w:r w:rsidRPr="00A4123A">
        <w:rPr>
          <w:color w:val="000000"/>
          <w:szCs w:val="28"/>
        </w:rPr>
        <w:t>), из них: пос. Плесецк – 35, пос. Обозерский – 2</w:t>
      </w:r>
      <w:r>
        <w:rPr>
          <w:color w:val="000000"/>
          <w:szCs w:val="28"/>
        </w:rPr>
        <w:t>, пос. Савинский – 1</w:t>
      </w:r>
      <w:r w:rsidRPr="00A4123A">
        <w:rPr>
          <w:color w:val="000000"/>
          <w:szCs w:val="28"/>
        </w:rPr>
        <w:t>.</w:t>
      </w:r>
      <w:r>
        <w:rPr>
          <w:color w:val="000000"/>
          <w:szCs w:val="28"/>
        </w:rPr>
        <w:t xml:space="preserve"> Причиной увеличения количества неисполненных судебных решений является вновь вынесенные решения суда о предоставлении жилых помещений специализированного фонда. В 2024 году таких решений 5. Уменьшение судебных решений не происходит в связи с недостаточным размером выделяемой субвенции на приобретение жилых помещений и </w:t>
      </w:r>
      <w:r>
        <w:rPr>
          <w:szCs w:val="28"/>
        </w:rPr>
        <w:t xml:space="preserve">отсутствием жилого фонда, соответствующего требованиям, в пос. Плесецк.   </w:t>
      </w:r>
    </w:p>
    <w:p w:rsidR="002510CD" w:rsidRPr="00A4123A" w:rsidRDefault="002510CD" w:rsidP="002510CD">
      <w:pPr>
        <w:ind w:firstLine="708"/>
        <w:jc w:val="both"/>
        <w:rPr>
          <w:color w:val="000000"/>
          <w:szCs w:val="28"/>
        </w:rPr>
      </w:pPr>
      <w:r w:rsidRPr="00A4123A">
        <w:rPr>
          <w:color w:val="000000"/>
          <w:szCs w:val="28"/>
        </w:rPr>
        <w:t xml:space="preserve">В отчетном периоде лицам, которые относились к категории детей-сирот, детей, оставшихся без попечения родителей, лицам из их числа, достигшим возраста 23 лет, предоставлено 2 сертификата (АППГ – 3), реализовано – 2. </w:t>
      </w:r>
    </w:p>
    <w:p w:rsidR="002510CD" w:rsidRPr="000D2C72" w:rsidRDefault="002510CD" w:rsidP="003800CF">
      <w:pPr>
        <w:ind w:firstLine="708"/>
        <w:jc w:val="both"/>
        <w:rPr>
          <w:color w:val="000000"/>
          <w:szCs w:val="28"/>
        </w:rPr>
      </w:pPr>
      <w:r w:rsidRPr="000D2C72">
        <w:rPr>
          <w:color w:val="000000"/>
          <w:szCs w:val="28"/>
        </w:rPr>
        <w:t>3)</w:t>
      </w:r>
      <w:r w:rsidRPr="000D2C72">
        <w:rPr>
          <w:color w:val="000000"/>
          <w:szCs w:val="28"/>
        </w:rPr>
        <w:tab/>
        <w:t>совершение сделок по отчуждению жилых помещений с участием детей.</w:t>
      </w:r>
    </w:p>
    <w:p w:rsidR="002510CD" w:rsidRPr="000D2C72" w:rsidRDefault="002510CD" w:rsidP="002510CD">
      <w:pPr>
        <w:ind w:firstLine="709"/>
        <w:jc w:val="both"/>
        <w:rPr>
          <w:color w:val="000000"/>
          <w:szCs w:val="28"/>
        </w:rPr>
      </w:pPr>
      <w:r w:rsidRPr="000D2C72">
        <w:rPr>
          <w:color w:val="000000"/>
          <w:szCs w:val="28"/>
        </w:rPr>
        <w:t xml:space="preserve">По вопросу </w:t>
      </w:r>
      <w:r w:rsidRPr="009457C6">
        <w:rPr>
          <w:color w:val="000000"/>
          <w:szCs w:val="28"/>
        </w:rPr>
        <w:t>совершения сделок по отчуждению жилых помещений с участием несовершеннолетних обратилось 47 граждан. При анализе предоставленных документов 22 граждан</w:t>
      </w:r>
      <w:r>
        <w:rPr>
          <w:color w:val="000000"/>
          <w:szCs w:val="28"/>
        </w:rPr>
        <w:t>ами</w:t>
      </w:r>
      <w:r w:rsidRPr="009457C6">
        <w:rPr>
          <w:color w:val="000000"/>
          <w:szCs w:val="28"/>
        </w:rPr>
        <w:t xml:space="preserve"> установлено, что сделки направлены на улучшение жилищных условий детей, в связи с чем выдано                22 распоряжения </w:t>
      </w:r>
      <w:r>
        <w:rPr>
          <w:color w:val="000000"/>
          <w:szCs w:val="28"/>
        </w:rPr>
        <w:t xml:space="preserve">(АППГ – 25) </w:t>
      </w:r>
      <w:r w:rsidRPr="009457C6">
        <w:rPr>
          <w:color w:val="000000"/>
          <w:szCs w:val="28"/>
        </w:rPr>
        <w:t>о разрешении на совершение</w:t>
      </w:r>
      <w:r w:rsidRPr="003407FA">
        <w:rPr>
          <w:color w:val="000000"/>
          <w:szCs w:val="28"/>
        </w:rPr>
        <w:t xml:space="preserve"> сделки с имуществом несовершеннолетних. Случаев, когда совершение сделки ущемляло имущественные права ребенка, не выявлено</w:t>
      </w:r>
      <w:r w:rsidRPr="000D2C72">
        <w:rPr>
          <w:color w:val="000000"/>
          <w:szCs w:val="28"/>
        </w:rPr>
        <w:t xml:space="preserve">. </w:t>
      </w:r>
    </w:p>
    <w:p w:rsidR="002510CD" w:rsidRPr="000D2C72" w:rsidRDefault="002510CD" w:rsidP="003800CF">
      <w:pPr>
        <w:ind w:firstLine="708"/>
        <w:jc w:val="both"/>
        <w:rPr>
          <w:color w:val="000000"/>
          <w:szCs w:val="28"/>
        </w:rPr>
      </w:pPr>
      <w:r w:rsidRPr="000D2C72">
        <w:rPr>
          <w:color w:val="000000"/>
          <w:szCs w:val="28"/>
        </w:rPr>
        <w:t>Защита имущественных прав детей-сирот и детей, оставшихся без попечения родителей, воспитывающихся в замещающихся семьях, включает в себя:</w:t>
      </w:r>
    </w:p>
    <w:p w:rsidR="002510CD" w:rsidRPr="000D2C72" w:rsidRDefault="00C1308F" w:rsidP="002510CD">
      <w:pPr>
        <w:ind w:firstLine="709"/>
        <w:jc w:val="both"/>
        <w:rPr>
          <w:color w:val="000000"/>
          <w:szCs w:val="28"/>
        </w:rPr>
      </w:pPr>
      <w:r>
        <w:rPr>
          <w:color w:val="000000"/>
          <w:szCs w:val="28"/>
        </w:rPr>
        <w:t xml:space="preserve">1) </w:t>
      </w:r>
      <w:r w:rsidR="002510CD" w:rsidRPr="000D2C72">
        <w:rPr>
          <w:color w:val="000000"/>
          <w:szCs w:val="28"/>
        </w:rPr>
        <w:t>взыскание алиментов,</w:t>
      </w:r>
    </w:p>
    <w:p w:rsidR="002510CD" w:rsidRPr="000D2C72" w:rsidRDefault="00C1308F" w:rsidP="002510CD">
      <w:pPr>
        <w:ind w:firstLine="709"/>
        <w:jc w:val="both"/>
        <w:rPr>
          <w:color w:val="000000"/>
          <w:szCs w:val="28"/>
        </w:rPr>
      </w:pPr>
      <w:r>
        <w:rPr>
          <w:color w:val="000000"/>
          <w:szCs w:val="28"/>
        </w:rPr>
        <w:t>2)</w:t>
      </w:r>
      <w:r w:rsidR="002510CD" w:rsidRPr="000D2C72">
        <w:rPr>
          <w:color w:val="000000"/>
          <w:szCs w:val="28"/>
        </w:rPr>
        <w:t>контроль за ходом исполнительного производства,</w:t>
      </w:r>
    </w:p>
    <w:p w:rsidR="002510CD" w:rsidRPr="000D2C72" w:rsidRDefault="00C1308F" w:rsidP="002510CD">
      <w:pPr>
        <w:ind w:firstLine="709"/>
        <w:jc w:val="both"/>
        <w:rPr>
          <w:color w:val="000000"/>
          <w:szCs w:val="28"/>
        </w:rPr>
      </w:pPr>
      <w:r>
        <w:rPr>
          <w:color w:val="000000"/>
          <w:szCs w:val="28"/>
        </w:rPr>
        <w:t>3)</w:t>
      </w:r>
      <w:r w:rsidR="002510CD" w:rsidRPr="000D2C72">
        <w:rPr>
          <w:color w:val="000000"/>
          <w:szCs w:val="28"/>
        </w:rPr>
        <w:t>взыскание неустойки при наличии задолженности по уплате алиментных обязательств.</w:t>
      </w:r>
    </w:p>
    <w:p w:rsidR="002510CD" w:rsidRPr="000D2C72" w:rsidRDefault="002510CD" w:rsidP="002510CD">
      <w:pPr>
        <w:ind w:firstLine="709"/>
        <w:jc w:val="both"/>
        <w:rPr>
          <w:color w:val="000000"/>
          <w:szCs w:val="28"/>
        </w:rPr>
      </w:pPr>
      <w:r w:rsidRPr="000D2C72">
        <w:rPr>
          <w:color w:val="000000"/>
          <w:szCs w:val="28"/>
        </w:rPr>
        <w:t>В течение 2024 года взысканы алименты на содержание 8 детей, направлено:</w:t>
      </w:r>
    </w:p>
    <w:p w:rsidR="002510CD" w:rsidRPr="000D2C72" w:rsidRDefault="002510CD" w:rsidP="002510CD">
      <w:pPr>
        <w:ind w:firstLine="709"/>
        <w:jc w:val="both"/>
        <w:rPr>
          <w:color w:val="000000"/>
          <w:szCs w:val="28"/>
        </w:rPr>
      </w:pPr>
      <w:r w:rsidRPr="000D2C72">
        <w:rPr>
          <w:color w:val="000000"/>
          <w:szCs w:val="28"/>
        </w:rPr>
        <w:t xml:space="preserve">- 78 запросов о ходе исполнительного производства, </w:t>
      </w:r>
    </w:p>
    <w:p w:rsidR="002510CD" w:rsidRPr="000D2C72" w:rsidRDefault="002510CD" w:rsidP="002510CD">
      <w:pPr>
        <w:ind w:firstLine="709"/>
        <w:jc w:val="both"/>
        <w:rPr>
          <w:color w:val="000000"/>
          <w:szCs w:val="28"/>
        </w:rPr>
      </w:pPr>
      <w:r w:rsidRPr="000D2C72">
        <w:rPr>
          <w:color w:val="000000"/>
          <w:szCs w:val="28"/>
        </w:rPr>
        <w:t>- 78 запросов о задолженности по уплате алиментных обязательств.</w:t>
      </w:r>
    </w:p>
    <w:p w:rsidR="002510CD" w:rsidRPr="000D2C72" w:rsidRDefault="002510CD" w:rsidP="003800CF">
      <w:pPr>
        <w:ind w:firstLine="708"/>
        <w:jc w:val="both"/>
        <w:rPr>
          <w:color w:val="000000"/>
          <w:szCs w:val="28"/>
        </w:rPr>
      </w:pPr>
      <w:r w:rsidRPr="000D2C72">
        <w:rPr>
          <w:color w:val="000000"/>
          <w:szCs w:val="28"/>
        </w:rPr>
        <w:t xml:space="preserve">На конец 2024 года взысканы алименты на 80 детей, оставшихся без попечения родителей, воспитывающихся в замещающих семьях (АППГ – 78). В отношении 51 ребенка алименты перечисляются (АППГ – 38), в отношении </w:t>
      </w:r>
      <w:r w:rsidRPr="000D2C72">
        <w:rPr>
          <w:color w:val="000000"/>
          <w:szCs w:val="28"/>
        </w:rPr>
        <w:lastRenderedPageBreak/>
        <w:t>29 детей алименты не перечисляются или перечисляются нерегулярно (АППГ – 40).</w:t>
      </w:r>
    </w:p>
    <w:p w:rsidR="002510CD" w:rsidRPr="000D2C72" w:rsidRDefault="002510CD" w:rsidP="003800CF">
      <w:pPr>
        <w:ind w:firstLine="708"/>
        <w:jc w:val="both"/>
        <w:rPr>
          <w:color w:val="000000"/>
          <w:szCs w:val="28"/>
        </w:rPr>
      </w:pPr>
      <w:r w:rsidRPr="000D2C72">
        <w:rPr>
          <w:color w:val="000000"/>
          <w:szCs w:val="28"/>
        </w:rPr>
        <w:t xml:space="preserve">Таким образом, право на получение алиментов большей части детей соблюдается. Число регулярных плательщиков алиментов по сравнению с прошлым годом увеличилось, что говорит о </w:t>
      </w:r>
      <w:r>
        <w:rPr>
          <w:color w:val="000000"/>
          <w:szCs w:val="28"/>
        </w:rPr>
        <w:t xml:space="preserve">соблюдении </w:t>
      </w:r>
      <w:r w:rsidRPr="000D2C72">
        <w:rPr>
          <w:color w:val="000000"/>
          <w:szCs w:val="28"/>
        </w:rPr>
        <w:t xml:space="preserve">имущественных прав несовершеннолетних со стороны родителей. </w:t>
      </w:r>
    </w:p>
    <w:p w:rsidR="002510CD" w:rsidRPr="00A84D0B" w:rsidRDefault="00C1308F" w:rsidP="003800CF">
      <w:pPr>
        <w:ind w:firstLine="708"/>
        <w:jc w:val="both"/>
        <w:rPr>
          <w:color w:val="000000"/>
          <w:szCs w:val="28"/>
        </w:rPr>
      </w:pPr>
      <w:r>
        <w:rPr>
          <w:color w:val="000000"/>
          <w:szCs w:val="28"/>
        </w:rPr>
        <w:t xml:space="preserve">3. </w:t>
      </w:r>
      <w:r w:rsidR="002510CD" w:rsidRPr="00C073CE">
        <w:rPr>
          <w:color w:val="000000"/>
          <w:szCs w:val="28"/>
        </w:rPr>
        <w:t xml:space="preserve">Показателями эффективной деятельности по профилактике социального сиротства являются: </w:t>
      </w:r>
      <w:r w:rsidR="002510CD">
        <w:rPr>
          <w:color w:val="000000"/>
          <w:szCs w:val="28"/>
        </w:rPr>
        <w:t>в</w:t>
      </w:r>
      <w:r w:rsidR="002510CD" w:rsidRPr="00EC5B07">
        <w:rPr>
          <w:color w:val="000000"/>
          <w:szCs w:val="28"/>
        </w:rPr>
        <w:t>ыявление неблагополучных семей на ранней стадии, своевременное оказание помощи им, тщательный анализ сложившейся ситуации и принятие решений в отношении них, четко организованная работа и систематическое взаимодействие на межведомственном уровне</w:t>
      </w:r>
      <w:r w:rsidR="002510CD">
        <w:rPr>
          <w:color w:val="000000"/>
          <w:szCs w:val="28"/>
        </w:rPr>
        <w:t>. В</w:t>
      </w:r>
      <w:r w:rsidR="002510CD" w:rsidRPr="00EC5B07">
        <w:rPr>
          <w:color w:val="000000"/>
          <w:szCs w:val="28"/>
        </w:rPr>
        <w:t>се это из года в год было и остается актуал</w:t>
      </w:r>
      <w:r w:rsidR="002510CD">
        <w:rPr>
          <w:color w:val="000000"/>
          <w:szCs w:val="28"/>
        </w:rPr>
        <w:t>ьным и значимым.</w:t>
      </w:r>
      <w:r w:rsidR="002510CD" w:rsidRPr="00EC5B07">
        <w:rPr>
          <w:color w:val="000000"/>
          <w:szCs w:val="28"/>
        </w:rPr>
        <w:t xml:space="preserve"> Необходимо помнить и осознавать, что чем раньше начинается профилактическая работа, чем всесторонн</w:t>
      </w:r>
      <w:r w:rsidR="002510CD">
        <w:rPr>
          <w:color w:val="000000"/>
          <w:szCs w:val="28"/>
        </w:rPr>
        <w:t xml:space="preserve">е </w:t>
      </w:r>
      <w:r w:rsidR="002510CD" w:rsidRPr="00EC5B07">
        <w:rPr>
          <w:color w:val="000000"/>
          <w:szCs w:val="28"/>
        </w:rPr>
        <w:t>оказываемая социальная поддержка конкретной семье, тем больше шансов у ребенка остаться с родителями, сохранить кровную семью, в случае невозможности – своевременно решить вопрос о приобретении несовершеннолетним статуса</w:t>
      </w:r>
      <w:r w:rsidR="002510CD" w:rsidRPr="00A84D0B">
        <w:rPr>
          <w:color w:val="000000"/>
          <w:szCs w:val="28"/>
        </w:rPr>
        <w:t xml:space="preserve"> «оставшегося без попечения родителей», устройстве в замещающую семью.</w:t>
      </w:r>
    </w:p>
    <w:p w:rsidR="002510CD" w:rsidRPr="00C073CE" w:rsidRDefault="002510CD" w:rsidP="003800CF">
      <w:pPr>
        <w:ind w:firstLine="708"/>
        <w:jc w:val="both"/>
        <w:rPr>
          <w:color w:val="000000"/>
          <w:szCs w:val="28"/>
        </w:rPr>
      </w:pPr>
      <w:r w:rsidRPr="00C073CE">
        <w:rPr>
          <w:color w:val="000000"/>
          <w:szCs w:val="28"/>
        </w:rPr>
        <w:t>В этих целях во взаимодействии с органами и учреждениями системы профилактики безнадзорности и правонарушений несовершеннолетних осуществляются:</w:t>
      </w:r>
    </w:p>
    <w:p w:rsidR="002510CD" w:rsidRPr="00C073CE" w:rsidRDefault="002510CD" w:rsidP="002510CD">
      <w:pPr>
        <w:ind w:firstLine="709"/>
        <w:jc w:val="both"/>
        <w:rPr>
          <w:color w:val="000000"/>
          <w:szCs w:val="28"/>
        </w:rPr>
      </w:pPr>
      <w:r w:rsidRPr="00C073CE">
        <w:rPr>
          <w:color w:val="000000"/>
          <w:szCs w:val="28"/>
        </w:rPr>
        <w:t>- выезды в семьи,</w:t>
      </w:r>
    </w:p>
    <w:p w:rsidR="002510CD" w:rsidRPr="00C073CE" w:rsidRDefault="002510CD" w:rsidP="002510CD">
      <w:pPr>
        <w:ind w:firstLine="709"/>
        <w:jc w:val="both"/>
        <w:rPr>
          <w:color w:val="000000"/>
          <w:szCs w:val="28"/>
        </w:rPr>
      </w:pPr>
      <w:r w:rsidRPr="00C073CE">
        <w:rPr>
          <w:color w:val="000000"/>
          <w:szCs w:val="28"/>
        </w:rPr>
        <w:t>- обследование материально-бытовых условий семьи,</w:t>
      </w:r>
    </w:p>
    <w:p w:rsidR="002510CD" w:rsidRPr="00C073CE" w:rsidRDefault="002510CD" w:rsidP="002510CD">
      <w:pPr>
        <w:ind w:firstLine="709"/>
        <w:jc w:val="both"/>
        <w:rPr>
          <w:color w:val="000000"/>
          <w:szCs w:val="28"/>
        </w:rPr>
      </w:pPr>
      <w:r w:rsidRPr="00C073CE">
        <w:rPr>
          <w:color w:val="000000"/>
          <w:szCs w:val="28"/>
        </w:rPr>
        <w:t>- проведение профилактических бесед с родителями, направленных на надлежащее исполнение ими родительских обязанностей, создание благоприятного микроклимата, разъяснение правил пожарной безопасности в жилье, выдача памяток.</w:t>
      </w:r>
    </w:p>
    <w:p w:rsidR="002510CD" w:rsidRPr="00C073CE" w:rsidRDefault="002510CD" w:rsidP="002510CD">
      <w:pPr>
        <w:ind w:firstLine="709"/>
        <w:jc w:val="both"/>
        <w:rPr>
          <w:color w:val="000000"/>
          <w:szCs w:val="28"/>
        </w:rPr>
      </w:pPr>
      <w:r w:rsidRPr="00C073CE">
        <w:rPr>
          <w:color w:val="000000"/>
          <w:szCs w:val="28"/>
        </w:rPr>
        <w:t>- проведение профилактических бесед с несовершеннолетними, направленных на налаживание детско-родительских взаимоотношений, профилактику употребления спиртных напитков, наркотических веществ, совершения противоправных действий, соблюдения правил поведения вблизи водоемов.</w:t>
      </w:r>
    </w:p>
    <w:p w:rsidR="002510CD" w:rsidRPr="00C073CE" w:rsidRDefault="002510CD" w:rsidP="002510CD">
      <w:pPr>
        <w:ind w:firstLine="709"/>
        <w:jc w:val="both"/>
        <w:rPr>
          <w:color w:val="000000"/>
          <w:szCs w:val="28"/>
        </w:rPr>
      </w:pPr>
      <w:r w:rsidRPr="00C073CE">
        <w:rPr>
          <w:color w:val="000000"/>
          <w:szCs w:val="28"/>
        </w:rPr>
        <w:t>- дача рекомендаций по устранению неблагополучной обстановки в семье,</w:t>
      </w:r>
    </w:p>
    <w:p w:rsidR="002510CD" w:rsidRPr="00C073CE" w:rsidRDefault="002510CD" w:rsidP="002510CD">
      <w:pPr>
        <w:ind w:firstLine="709"/>
        <w:jc w:val="both"/>
        <w:rPr>
          <w:color w:val="000000"/>
          <w:szCs w:val="28"/>
        </w:rPr>
      </w:pPr>
      <w:r w:rsidRPr="00C073CE">
        <w:rPr>
          <w:color w:val="000000"/>
          <w:szCs w:val="28"/>
        </w:rPr>
        <w:t>- оказание помощи в пределах компетенции,</w:t>
      </w:r>
    </w:p>
    <w:p w:rsidR="002510CD" w:rsidRPr="00C073CE" w:rsidRDefault="002510CD" w:rsidP="002510CD">
      <w:pPr>
        <w:ind w:firstLine="709"/>
        <w:jc w:val="both"/>
        <w:rPr>
          <w:color w:val="000000"/>
          <w:szCs w:val="28"/>
        </w:rPr>
      </w:pPr>
      <w:r w:rsidRPr="00C073CE">
        <w:rPr>
          <w:color w:val="000000"/>
          <w:szCs w:val="28"/>
        </w:rPr>
        <w:t xml:space="preserve">- обмен информацией о ситуации в семье с органами и учреждениями системы профилактики, </w:t>
      </w:r>
    </w:p>
    <w:p w:rsidR="002510CD" w:rsidRPr="00C073CE" w:rsidRDefault="002510CD" w:rsidP="002510CD">
      <w:pPr>
        <w:ind w:firstLine="709"/>
        <w:jc w:val="both"/>
        <w:rPr>
          <w:color w:val="000000"/>
          <w:szCs w:val="28"/>
        </w:rPr>
      </w:pPr>
      <w:r w:rsidRPr="00C073CE">
        <w:rPr>
          <w:color w:val="000000"/>
          <w:szCs w:val="28"/>
        </w:rPr>
        <w:t>- временное устройство детей в государственные учреждения, под опеку (при неблагополучной обстановке в семье) и т.д.</w:t>
      </w:r>
    </w:p>
    <w:p w:rsidR="002510CD" w:rsidRPr="00AB2E56" w:rsidRDefault="002510CD" w:rsidP="003800CF">
      <w:pPr>
        <w:ind w:firstLine="708"/>
        <w:jc w:val="both"/>
        <w:rPr>
          <w:color w:val="000000"/>
          <w:szCs w:val="28"/>
        </w:rPr>
      </w:pPr>
      <w:r w:rsidRPr="004B2CED">
        <w:rPr>
          <w:color w:val="000000"/>
          <w:szCs w:val="28"/>
        </w:rPr>
        <w:t xml:space="preserve">В </w:t>
      </w:r>
      <w:r>
        <w:rPr>
          <w:color w:val="000000"/>
          <w:szCs w:val="28"/>
        </w:rPr>
        <w:t>202</w:t>
      </w:r>
      <w:r w:rsidRPr="007B094C">
        <w:rPr>
          <w:color w:val="000000"/>
          <w:szCs w:val="28"/>
        </w:rPr>
        <w:t>4</w:t>
      </w:r>
      <w:r w:rsidRPr="004B2CED">
        <w:rPr>
          <w:color w:val="000000"/>
          <w:szCs w:val="28"/>
        </w:rPr>
        <w:t xml:space="preserve"> году в Плесецком районе не наблюдается острой обстановки в данной сфере деятельности. </w:t>
      </w:r>
      <w:r w:rsidRPr="000C7748">
        <w:rPr>
          <w:color w:val="000000"/>
          <w:szCs w:val="28"/>
        </w:rPr>
        <w:t>Положительная динамика наблюдается в уменьшении числа несовершеннолетних, определённых в государственные учреждения в связи с неблагополучной или конфликтной обстановкой в семье</w:t>
      </w:r>
      <w:r>
        <w:rPr>
          <w:color w:val="000000"/>
          <w:szCs w:val="28"/>
        </w:rPr>
        <w:t>.</w:t>
      </w:r>
      <w:r w:rsidRPr="007B094C">
        <w:rPr>
          <w:color w:val="FF0000"/>
          <w:szCs w:val="28"/>
        </w:rPr>
        <w:t xml:space="preserve"> </w:t>
      </w:r>
      <w:r w:rsidRPr="000814CF">
        <w:rPr>
          <w:color w:val="000000"/>
          <w:szCs w:val="28"/>
        </w:rPr>
        <w:t xml:space="preserve">Не наблюдается изменений в количестве детей, отобранных у родителей по социальным показаниям в связи с установленной неблагополучной </w:t>
      </w:r>
      <w:r w:rsidRPr="000814CF">
        <w:rPr>
          <w:color w:val="000000"/>
          <w:szCs w:val="28"/>
        </w:rPr>
        <w:lastRenderedPageBreak/>
        <w:t xml:space="preserve">обстановкой в семьях. </w:t>
      </w:r>
      <w:r w:rsidRPr="000C7748">
        <w:rPr>
          <w:color w:val="000000"/>
          <w:szCs w:val="28"/>
        </w:rPr>
        <w:t>Динамика остается практически неизменной</w:t>
      </w:r>
      <w:r w:rsidRPr="007B094C">
        <w:rPr>
          <w:color w:val="FF0000"/>
          <w:szCs w:val="28"/>
        </w:rPr>
        <w:t xml:space="preserve"> </w:t>
      </w:r>
      <w:r w:rsidRPr="00AB2E56">
        <w:rPr>
          <w:color w:val="000000"/>
          <w:szCs w:val="28"/>
        </w:rPr>
        <w:t>в количестве несовершеннолетних, родители кото</w:t>
      </w:r>
      <w:r>
        <w:rPr>
          <w:color w:val="000000"/>
          <w:szCs w:val="28"/>
        </w:rPr>
        <w:t xml:space="preserve">рых лишены </w:t>
      </w:r>
      <w:r w:rsidRPr="00AB2E56">
        <w:rPr>
          <w:color w:val="000000"/>
          <w:szCs w:val="28"/>
        </w:rPr>
        <w:t xml:space="preserve">родительских правах, ограничены в них по искам органов </w:t>
      </w:r>
      <w:r>
        <w:rPr>
          <w:color w:val="000000"/>
          <w:szCs w:val="28"/>
        </w:rPr>
        <w:t xml:space="preserve">и учреждений </w:t>
      </w:r>
      <w:r w:rsidRPr="00AB2E56">
        <w:rPr>
          <w:color w:val="000000"/>
          <w:szCs w:val="28"/>
        </w:rPr>
        <w:t>системы профилактики безнадзорности и правонарушений несовершеннолетних.</w:t>
      </w:r>
      <w:r>
        <w:rPr>
          <w:color w:val="FF0000"/>
          <w:szCs w:val="28"/>
        </w:rPr>
        <w:t xml:space="preserve"> </w:t>
      </w:r>
      <w:r w:rsidRPr="00C25366">
        <w:rPr>
          <w:color w:val="000000"/>
          <w:szCs w:val="28"/>
        </w:rPr>
        <w:t xml:space="preserve">Отрицательная динамика отмечается в </w:t>
      </w:r>
      <w:r>
        <w:rPr>
          <w:color w:val="000000"/>
          <w:szCs w:val="28"/>
        </w:rPr>
        <w:t xml:space="preserve">незначительном </w:t>
      </w:r>
      <w:r w:rsidRPr="00C25366">
        <w:rPr>
          <w:color w:val="000000"/>
          <w:szCs w:val="28"/>
        </w:rPr>
        <w:t xml:space="preserve">увеличении количества семей, находящихся в социально опасном положении, в увеличении числа детей-сирот и детей, оставшихся без попечения родителей, </w:t>
      </w:r>
      <w:r>
        <w:rPr>
          <w:color w:val="000000"/>
          <w:szCs w:val="28"/>
        </w:rPr>
        <w:t xml:space="preserve">поставленных в социально опасное положение, в уменьшении </w:t>
      </w:r>
      <w:r w:rsidRPr="00C25366">
        <w:rPr>
          <w:color w:val="000000"/>
          <w:szCs w:val="28"/>
        </w:rPr>
        <w:t>числа несовершеннолетних, возвра</w:t>
      </w:r>
      <w:r>
        <w:rPr>
          <w:color w:val="000000"/>
          <w:szCs w:val="28"/>
        </w:rPr>
        <w:t>щё</w:t>
      </w:r>
      <w:r w:rsidRPr="00C25366">
        <w:rPr>
          <w:color w:val="000000"/>
          <w:szCs w:val="28"/>
        </w:rPr>
        <w:t>нных на воспитание в семьи</w:t>
      </w:r>
      <w:r>
        <w:rPr>
          <w:color w:val="000000"/>
          <w:szCs w:val="28"/>
        </w:rPr>
        <w:t>.</w:t>
      </w:r>
      <w:r w:rsidRPr="00C25366">
        <w:rPr>
          <w:color w:val="000000"/>
          <w:szCs w:val="28"/>
        </w:rPr>
        <w:t xml:space="preserve"> </w:t>
      </w:r>
      <w:r w:rsidRPr="00AB2E56">
        <w:rPr>
          <w:color w:val="000000"/>
          <w:szCs w:val="28"/>
        </w:rPr>
        <w:t xml:space="preserve">В целом обстановка в районе остается под контролем и отличается устойчивостью, стабильностью. Ключевые моменты включают в себя следующее.  </w:t>
      </w:r>
    </w:p>
    <w:p w:rsidR="002510CD" w:rsidRPr="003121C7" w:rsidRDefault="002510CD" w:rsidP="002510CD">
      <w:pPr>
        <w:ind w:firstLine="709"/>
        <w:jc w:val="both"/>
        <w:rPr>
          <w:color w:val="000000"/>
          <w:szCs w:val="28"/>
        </w:rPr>
      </w:pPr>
      <w:r w:rsidRPr="00416C92">
        <w:rPr>
          <w:color w:val="000000"/>
          <w:szCs w:val="28"/>
        </w:rPr>
        <w:t>Во-первых, незначительно увеличилось количество семей, находящихся в социально опасном положении, состоящих на учете в органах и учреждениях системы профилактики, уменьшилось число семей, состоящих на учете в отделе</w:t>
      </w:r>
      <w:r w:rsidRPr="003121C7">
        <w:rPr>
          <w:color w:val="000000"/>
          <w:szCs w:val="28"/>
        </w:rPr>
        <w:t xml:space="preserve"> опеки и попечительства.  </w:t>
      </w:r>
    </w:p>
    <w:p w:rsidR="002510CD" w:rsidRPr="003121C7" w:rsidRDefault="002510CD" w:rsidP="002510CD">
      <w:pPr>
        <w:ind w:firstLine="709"/>
        <w:jc w:val="both"/>
        <w:rPr>
          <w:color w:val="000000"/>
          <w:szCs w:val="28"/>
        </w:rPr>
      </w:pPr>
      <w:r w:rsidRPr="003121C7">
        <w:rPr>
          <w:color w:val="000000"/>
          <w:szCs w:val="28"/>
        </w:rPr>
        <w:t xml:space="preserve">На конец 2023 года на учете в социально опасном положении состояло 88 семей, в которых воспитывалось 159 несовершеннолетних, в том числе в отделе опеки и попечительства состояло 45 семей, находящихся в социально опасном положении, в которых воспитывалось 83 несовершеннолетних. По состоянию на </w:t>
      </w:r>
      <w:r>
        <w:rPr>
          <w:color w:val="000000"/>
          <w:szCs w:val="28"/>
        </w:rPr>
        <w:t>31</w:t>
      </w:r>
      <w:r w:rsidRPr="003121C7">
        <w:rPr>
          <w:color w:val="000000"/>
          <w:szCs w:val="28"/>
        </w:rPr>
        <w:t xml:space="preserve"> декабря 2024 года на учете состоит 94 семьи, в них –</w:t>
      </w:r>
      <w:r>
        <w:rPr>
          <w:color w:val="000000"/>
          <w:szCs w:val="28"/>
        </w:rPr>
        <w:t xml:space="preserve">        </w:t>
      </w:r>
      <w:r w:rsidRPr="003121C7">
        <w:rPr>
          <w:color w:val="000000"/>
          <w:szCs w:val="28"/>
        </w:rPr>
        <w:t>165 детей, в том числе в отделе опеки и попечительства – 41 семья, в них</w:t>
      </w:r>
      <w:r>
        <w:rPr>
          <w:color w:val="000000"/>
          <w:szCs w:val="28"/>
        </w:rPr>
        <w:t xml:space="preserve"> – </w:t>
      </w:r>
      <w:r w:rsidRPr="003121C7">
        <w:rPr>
          <w:color w:val="000000"/>
          <w:szCs w:val="28"/>
        </w:rPr>
        <w:t xml:space="preserve"> </w:t>
      </w:r>
      <w:r>
        <w:rPr>
          <w:color w:val="000000"/>
          <w:szCs w:val="28"/>
        </w:rPr>
        <w:t xml:space="preserve">     </w:t>
      </w:r>
      <w:r w:rsidRPr="003121C7">
        <w:rPr>
          <w:color w:val="000000"/>
          <w:szCs w:val="28"/>
        </w:rPr>
        <w:t>73 несовершеннолетних.</w:t>
      </w:r>
    </w:p>
    <w:p w:rsidR="002510CD" w:rsidRPr="00416C92" w:rsidRDefault="002510CD" w:rsidP="003800CF">
      <w:pPr>
        <w:ind w:firstLine="708"/>
        <w:jc w:val="both"/>
        <w:rPr>
          <w:color w:val="000000"/>
          <w:szCs w:val="28"/>
          <w:highlight w:val="yellow"/>
        </w:rPr>
      </w:pPr>
      <w:r w:rsidRPr="00416C92">
        <w:rPr>
          <w:color w:val="000000"/>
          <w:szCs w:val="28"/>
        </w:rPr>
        <w:t>Во-вторых, наблюдается увеличение числа детей-сирот и детей, оставшихся без попечения родителей, находящихся в замещающих семьях, воспитывающихся в организациях для детей-сирот и детей, оставшихся без попечения родителей, поставленных на учет в социально опасное положение.</w:t>
      </w:r>
    </w:p>
    <w:p w:rsidR="002510CD" w:rsidRPr="00416C92" w:rsidRDefault="002510CD" w:rsidP="002510CD">
      <w:pPr>
        <w:ind w:firstLine="709"/>
        <w:jc w:val="both"/>
        <w:rPr>
          <w:color w:val="000000"/>
          <w:szCs w:val="28"/>
        </w:rPr>
      </w:pPr>
      <w:r w:rsidRPr="00416C92">
        <w:rPr>
          <w:color w:val="000000"/>
          <w:szCs w:val="28"/>
        </w:rPr>
        <w:t>В 2024 году отделом опеки и попечительства на учет в социально опасное положение поставлено 8 несовершеннолетних, воспитывающихся в замещающих семьях, в организации для детей-сирот, и детей, оставшихся без попечения родителей (АППГ – 4), снят</w:t>
      </w:r>
      <w:r>
        <w:rPr>
          <w:color w:val="000000"/>
          <w:szCs w:val="28"/>
        </w:rPr>
        <w:t>о</w:t>
      </w:r>
      <w:r w:rsidRPr="00416C92">
        <w:rPr>
          <w:color w:val="000000"/>
          <w:szCs w:val="28"/>
        </w:rPr>
        <w:t xml:space="preserve"> с профилактического учета 6 несовершеннолетних (АППГ – 1). </w:t>
      </w:r>
    </w:p>
    <w:p w:rsidR="002510CD" w:rsidRPr="00566A90" w:rsidRDefault="002510CD" w:rsidP="002510CD">
      <w:pPr>
        <w:ind w:firstLine="709"/>
        <w:jc w:val="both"/>
        <w:rPr>
          <w:color w:val="000000"/>
          <w:szCs w:val="28"/>
        </w:rPr>
      </w:pPr>
      <w:r w:rsidRPr="00566A90">
        <w:rPr>
          <w:color w:val="000000"/>
          <w:szCs w:val="28"/>
        </w:rPr>
        <w:t xml:space="preserve">По </w:t>
      </w:r>
      <w:r w:rsidRPr="008936C9">
        <w:rPr>
          <w:color w:val="000000"/>
          <w:szCs w:val="28"/>
        </w:rPr>
        <w:t xml:space="preserve">состоянию на </w:t>
      </w:r>
      <w:r>
        <w:rPr>
          <w:color w:val="000000"/>
          <w:szCs w:val="28"/>
        </w:rPr>
        <w:t>31</w:t>
      </w:r>
      <w:r w:rsidRPr="008936C9">
        <w:rPr>
          <w:color w:val="000000"/>
          <w:szCs w:val="28"/>
        </w:rPr>
        <w:t xml:space="preserve"> декабря 2024 года на учете в социально опасном положении состоят 9 несовершеннолетних (АППГ – 7), 4 ребенка воспитываются в замещающей семье</w:t>
      </w:r>
      <w:r>
        <w:rPr>
          <w:color w:val="000000"/>
          <w:szCs w:val="28"/>
        </w:rPr>
        <w:t xml:space="preserve"> (АППГ – 3)</w:t>
      </w:r>
      <w:r w:rsidRPr="008936C9">
        <w:rPr>
          <w:color w:val="000000"/>
          <w:szCs w:val="28"/>
        </w:rPr>
        <w:t>, 5 – в организации для детей-сирот, и детей, оставшихся без попечения родителей</w:t>
      </w:r>
      <w:r>
        <w:rPr>
          <w:color w:val="000000"/>
          <w:szCs w:val="28"/>
        </w:rPr>
        <w:t xml:space="preserve"> (АППГ – 4)</w:t>
      </w:r>
      <w:r w:rsidRPr="008936C9">
        <w:rPr>
          <w:color w:val="000000"/>
          <w:szCs w:val="28"/>
        </w:rPr>
        <w:t>.</w:t>
      </w:r>
      <w:r>
        <w:rPr>
          <w:color w:val="000000"/>
          <w:szCs w:val="28"/>
        </w:rPr>
        <w:t xml:space="preserve"> </w:t>
      </w:r>
      <w:r w:rsidRPr="00566A90">
        <w:rPr>
          <w:color w:val="000000"/>
          <w:szCs w:val="28"/>
        </w:rPr>
        <w:t>Стоит отметить, что на учет в социально опасное положение поставлены дети, нахо</w:t>
      </w:r>
      <w:r>
        <w:rPr>
          <w:color w:val="000000"/>
          <w:szCs w:val="28"/>
        </w:rPr>
        <w:t xml:space="preserve">дящиеся в подростковом возрасте, который является кризисным, сопровождается отличительными особенностями, в том числе тягой к  общению со сверстниками, сильным их влиянием, желанием «не быть белой вороной среди сверстников». </w:t>
      </w:r>
      <w:r w:rsidRPr="00566A90">
        <w:rPr>
          <w:color w:val="000000"/>
          <w:szCs w:val="28"/>
        </w:rPr>
        <w:t xml:space="preserve"> </w:t>
      </w:r>
    </w:p>
    <w:p w:rsidR="002510CD" w:rsidRPr="00822FF4" w:rsidRDefault="002510CD" w:rsidP="003800CF">
      <w:pPr>
        <w:ind w:firstLine="708"/>
        <w:jc w:val="both"/>
        <w:rPr>
          <w:color w:val="FF0000"/>
          <w:szCs w:val="28"/>
        </w:rPr>
      </w:pPr>
      <w:r w:rsidRPr="00416C92">
        <w:rPr>
          <w:color w:val="000000"/>
          <w:szCs w:val="28"/>
        </w:rPr>
        <w:t>В-третьих, в 2024 году у родителей при непосредственной угрозе жизни ребенка и его здоровью в соответствии со статьей 77 Семейного кодекса РФ отобрано 2 ребенка (АППГ – 0). Большинство отобраний произведены по социальным</w:t>
      </w:r>
      <w:r w:rsidRPr="00AE7E65">
        <w:rPr>
          <w:color w:val="000000"/>
          <w:szCs w:val="28"/>
        </w:rPr>
        <w:t xml:space="preserve"> показаниям в связи с установленной неблагополучной </w:t>
      </w:r>
      <w:r w:rsidRPr="00AE7E65">
        <w:rPr>
          <w:color w:val="000000"/>
          <w:szCs w:val="28"/>
        </w:rPr>
        <w:lastRenderedPageBreak/>
        <w:t>обстановкой в семьях, где не наблюдается значительных изменений в числе несовершеннолетних.</w:t>
      </w:r>
    </w:p>
    <w:p w:rsidR="002510CD" w:rsidRDefault="002510CD" w:rsidP="002510CD">
      <w:pPr>
        <w:ind w:firstLine="709"/>
        <w:jc w:val="both"/>
        <w:rPr>
          <w:color w:val="000000"/>
          <w:szCs w:val="28"/>
        </w:rPr>
      </w:pPr>
      <w:r>
        <w:rPr>
          <w:color w:val="000000"/>
          <w:szCs w:val="28"/>
        </w:rPr>
        <w:t>В 2024</w:t>
      </w:r>
      <w:r w:rsidRPr="00BF7083">
        <w:rPr>
          <w:color w:val="000000"/>
          <w:szCs w:val="28"/>
        </w:rPr>
        <w:t xml:space="preserve"> году органами и учреждениями системы профилактики безнадзорности и правонарушений несовершеннолетних, в частности </w:t>
      </w:r>
      <w:r w:rsidRPr="00E92572">
        <w:rPr>
          <w:color w:val="000000"/>
          <w:szCs w:val="28"/>
        </w:rPr>
        <w:t>отделом опеки и попечительства, ОДН ОМВД России «</w:t>
      </w:r>
      <w:proofErr w:type="spellStart"/>
      <w:r w:rsidRPr="00E92572">
        <w:rPr>
          <w:color w:val="000000"/>
          <w:szCs w:val="28"/>
        </w:rPr>
        <w:t>Плесецкий</w:t>
      </w:r>
      <w:proofErr w:type="spellEnd"/>
      <w:r w:rsidRPr="00E92572">
        <w:rPr>
          <w:color w:val="000000"/>
          <w:szCs w:val="28"/>
        </w:rPr>
        <w:t>»</w:t>
      </w:r>
      <w:r>
        <w:rPr>
          <w:color w:val="000000"/>
          <w:szCs w:val="28"/>
        </w:rPr>
        <w:t>:</w:t>
      </w:r>
    </w:p>
    <w:p w:rsidR="002510CD" w:rsidRDefault="002510CD" w:rsidP="002510CD">
      <w:pPr>
        <w:ind w:firstLine="709"/>
        <w:jc w:val="both"/>
        <w:rPr>
          <w:color w:val="000000"/>
          <w:szCs w:val="28"/>
        </w:rPr>
      </w:pPr>
      <w:r>
        <w:rPr>
          <w:color w:val="000000"/>
          <w:szCs w:val="28"/>
        </w:rPr>
        <w:t xml:space="preserve">- </w:t>
      </w:r>
      <w:r w:rsidRPr="00E92572">
        <w:rPr>
          <w:color w:val="000000"/>
          <w:szCs w:val="28"/>
        </w:rPr>
        <w:t>в ГБУЗ АО «Плесецкая ЦРБ» помещены 26 детей</w:t>
      </w:r>
      <w:r>
        <w:rPr>
          <w:color w:val="000000"/>
          <w:szCs w:val="28"/>
        </w:rPr>
        <w:t xml:space="preserve">, из них неоднократно, повторно </w:t>
      </w:r>
      <w:r w:rsidRPr="00E92572">
        <w:rPr>
          <w:color w:val="000000"/>
          <w:szCs w:val="28"/>
        </w:rPr>
        <w:t>4 ребенка (АППГ – 58, из них 3 неоднократно, повторно),</w:t>
      </w:r>
    </w:p>
    <w:p w:rsidR="002510CD" w:rsidRDefault="002510CD" w:rsidP="002510CD">
      <w:pPr>
        <w:ind w:firstLine="709"/>
        <w:jc w:val="both"/>
        <w:rPr>
          <w:color w:val="000000"/>
          <w:szCs w:val="28"/>
        </w:rPr>
      </w:pPr>
      <w:r>
        <w:rPr>
          <w:color w:val="000000"/>
          <w:szCs w:val="28"/>
        </w:rPr>
        <w:t>-</w:t>
      </w:r>
      <w:r w:rsidRPr="00E92572">
        <w:rPr>
          <w:color w:val="000000"/>
          <w:szCs w:val="28"/>
        </w:rPr>
        <w:t xml:space="preserve"> по акту приема-передачи </w:t>
      </w:r>
      <w:r>
        <w:rPr>
          <w:color w:val="000000"/>
          <w:szCs w:val="28"/>
        </w:rPr>
        <w:t>родственникам передано 26 детей</w:t>
      </w:r>
      <w:r w:rsidRPr="00E92572">
        <w:rPr>
          <w:color w:val="000000"/>
          <w:szCs w:val="28"/>
        </w:rPr>
        <w:t>,</w:t>
      </w:r>
    </w:p>
    <w:p w:rsidR="002510CD" w:rsidRDefault="002510CD" w:rsidP="002510CD">
      <w:pPr>
        <w:ind w:firstLine="709"/>
        <w:jc w:val="both"/>
        <w:rPr>
          <w:color w:val="000000"/>
          <w:szCs w:val="28"/>
        </w:rPr>
      </w:pPr>
      <w:r>
        <w:rPr>
          <w:color w:val="000000"/>
          <w:szCs w:val="28"/>
        </w:rPr>
        <w:t>-</w:t>
      </w:r>
      <w:r w:rsidRPr="00E92572">
        <w:rPr>
          <w:color w:val="000000"/>
          <w:szCs w:val="28"/>
        </w:rPr>
        <w:t xml:space="preserve"> в государственное учреждение определено 5 детей. </w:t>
      </w:r>
    </w:p>
    <w:p w:rsidR="002510CD" w:rsidRDefault="002510CD" w:rsidP="002510CD">
      <w:pPr>
        <w:ind w:firstLine="709"/>
        <w:jc w:val="both"/>
        <w:rPr>
          <w:color w:val="000000"/>
          <w:szCs w:val="28"/>
        </w:rPr>
      </w:pPr>
      <w:r>
        <w:rPr>
          <w:color w:val="000000"/>
          <w:szCs w:val="28"/>
        </w:rPr>
        <w:t xml:space="preserve">С осени 2024 года дети, отобранные у родителей по социальным показаниям, и не имеющие родственников, временно помещаются в государственные учреждения, минуя учреждение здравоохранения. Данный момент можно рассматривать положительно, поскольку дети попадают в обстановку, где удовлетворению их основных потребностей уделяется большее внимание, поскольку с ними занимаются педагоги и воспитатели. </w:t>
      </w:r>
    </w:p>
    <w:p w:rsidR="002510CD" w:rsidRPr="00587598" w:rsidRDefault="002510CD" w:rsidP="003800CF">
      <w:pPr>
        <w:ind w:firstLine="708"/>
        <w:jc w:val="both"/>
        <w:rPr>
          <w:color w:val="000000"/>
          <w:szCs w:val="28"/>
        </w:rPr>
      </w:pPr>
      <w:r w:rsidRPr="00416C92">
        <w:rPr>
          <w:color w:val="000000"/>
          <w:szCs w:val="28"/>
        </w:rPr>
        <w:t>В-четвертых, уменьшилось число несовершеннолетних, определённых в государственные учреждения в связи с неблагополучной или конфликтной обстановкой в семье, нахождением в трудной жизненной ситуации, уклонением родителей от</w:t>
      </w:r>
      <w:r>
        <w:rPr>
          <w:color w:val="000000"/>
          <w:szCs w:val="28"/>
        </w:rPr>
        <w:t xml:space="preserve"> исполнения своих обязанностей</w:t>
      </w:r>
      <w:r w:rsidRPr="00587598">
        <w:rPr>
          <w:color w:val="000000"/>
          <w:szCs w:val="28"/>
        </w:rPr>
        <w:t xml:space="preserve">. В частности, это обусловлено уменьшением числа детей, устроенных в социально-реабилитационные центры и в дома ребенка. </w:t>
      </w:r>
    </w:p>
    <w:p w:rsidR="002510CD" w:rsidRPr="00AE7E65" w:rsidRDefault="002510CD" w:rsidP="002510CD">
      <w:pPr>
        <w:ind w:firstLine="709"/>
        <w:jc w:val="both"/>
        <w:rPr>
          <w:color w:val="000000"/>
          <w:szCs w:val="28"/>
        </w:rPr>
      </w:pPr>
      <w:r w:rsidRPr="00587598">
        <w:rPr>
          <w:color w:val="000000"/>
          <w:szCs w:val="28"/>
        </w:rPr>
        <w:t xml:space="preserve">В </w:t>
      </w:r>
      <w:r>
        <w:rPr>
          <w:color w:val="000000"/>
          <w:szCs w:val="28"/>
        </w:rPr>
        <w:t>2024</w:t>
      </w:r>
      <w:r w:rsidRPr="00587598">
        <w:rPr>
          <w:color w:val="000000"/>
          <w:szCs w:val="28"/>
        </w:rPr>
        <w:t xml:space="preserve"> году отделом опеки и </w:t>
      </w:r>
      <w:r w:rsidRPr="00AE7E65">
        <w:rPr>
          <w:color w:val="000000"/>
          <w:szCs w:val="28"/>
        </w:rPr>
        <w:t>попечительства определено 32 ребенка (АППГ – 32), из них:</w:t>
      </w:r>
    </w:p>
    <w:p w:rsidR="002510CD" w:rsidRPr="00AE7E65" w:rsidRDefault="002510CD" w:rsidP="002510CD">
      <w:pPr>
        <w:ind w:firstLine="709"/>
        <w:jc w:val="both"/>
        <w:rPr>
          <w:color w:val="000000"/>
        </w:rPr>
      </w:pPr>
      <w:r w:rsidRPr="00AE7E65">
        <w:rPr>
          <w:color w:val="000000"/>
          <w:szCs w:val="28"/>
        </w:rPr>
        <w:t>- 6 – в социально-реабилитационные центры (АППГ – 22),</w:t>
      </w:r>
    </w:p>
    <w:p w:rsidR="002510CD" w:rsidRPr="00AE7E65" w:rsidRDefault="002510CD" w:rsidP="002510CD">
      <w:pPr>
        <w:ind w:firstLine="709"/>
        <w:jc w:val="both"/>
        <w:rPr>
          <w:color w:val="000000"/>
        </w:rPr>
      </w:pPr>
      <w:r w:rsidRPr="00AE7E65">
        <w:rPr>
          <w:color w:val="000000"/>
          <w:szCs w:val="28"/>
        </w:rPr>
        <w:t>- 0 – в дома ребенка (АППГ – 3),</w:t>
      </w:r>
    </w:p>
    <w:p w:rsidR="002510CD" w:rsidRPr="00AE7E65" w:rsidRDefault="002510CD" w:rsidP="002510CD">
      <w:pPr>
        <w:ind w:firstLine="709"/>
        <w:jc w:val="both"/>
        <w:rPr>
          <w:color w:val="000000"/>
          <w:szCs w:val="28"/>
        </w:rPr>
      </w:pPr>
      <w:r w:rsidRPr="00426E01">
        <w:rPr>
          <w:color w:val="000000"/>
          <w:szCs w:val="28"/>
        </w:rPr>
        <w:t xml:space="preserve">- 13 </w:t>
      </w:r>
      <w:r w:rsidRPr="00AE7E65">
        <w:rPr>
          <w:color w:val="000000"/>
          <w:szCs w:val="28"/>
        </w:rPr>
        <w:t xml:space="preserve">– под опеку (АППГ – 7), </w:t>
      </w:r>
    </w:p>
    <w:p w:rsidR="002510CD" w:rsidRDefault="002510CD" w:rsidP="002510CD">
      <w:pPr>
        <w:tabs>
          <w:tab w:val="left" w:pos="851"/>
        </w:tabs>
        <w:ind w:firstLine="709"/>
        <w:jc w:val="both"/>
        <w:rPr>
          <w:color w:val="000000"/>
          <w:szCs w:val="28"/>
        </w:rPr>
      </w:pPr>
      <w:r>
        <w:rPr>
          <w:color w:val="000000"/>
          <w:szCs w:val="28"/>
        </w:rPr>
        <w:t xml:space="preserve">- </w:t>
      </w:r>
      <w:r w:rsidRPr="00AE7E65">
        <w:rPr>
          <w:color w:val="000000"/>
          <w:szCs w:val="28"/>
        </w:rPr>
        <w:t xml:space="preserve">13 – в организации для детей-сирот и детей, оставшихся без попечения родителей (АППГ – 0).  </w:t>
      </w:r>
    </w:p>
    <w:p w:rsidR="002510CD" w:rsidRPr="00AE7E65" w:rsidRDefault="002510CD" w:rsidP="003800CF">
      <w:pPr>
        <w:ind w:firstLine="708"/>
        <w:jc w:val="both"/>
        <w:rPr>
          <w:color w:val="000000"/>
          <w:szCs w:val="28"/>
        </w:rPr>
      </w:pPr>
      <w:r w:rsidRPr="00416C92">
        <w:rPr>
          <w:color w:val="000000"/>
          <w:szCs w:val="28"/>
        </w:rPr>
        <w:t xml:space="preserve">В-пятых, </w:t>
      </w:r>
      <w:r>
        <w:rPr>
          <w:color w:val="000000"/>
          <w:szCs w:val="28"/>
        </w:rPr>
        <w:t>н</w:t>
      </w:r>
      <w:r w:rsidRPr="00416C92">
        <w:rPr>
          <w:color w:val="000000"/>
          <w:szCs w:val="28"/>
        </w:rPr>
        <w:t>аблюдается снижение числа детей, возвращенных из государственных</w:t>
      </w:r>
      <w:r w:rsidRPr="00073634">
        <w:rPr>
          <w:color w:val="000000"/>
          <w:szCs w:val="28"/>
        </w:rPr>
        <w:t xml:space="preserve"> учреждений на воспитание родителям:                                          12 несовершеннолетних (АППГ – 16), из них 1 из организации для детей-</w:t>
      </w:r>
      <w:r w:rsidRPr="00AE7E65">
        <w:rPr>
          <w:color w:val="000000"/>
          <w:szCs w:val="28"/>
        </w:rPr>
        <w:t xml:space="preserve">сирот и детей, оставшихся без попечения родителей, на основании решения суда об отмене ограничений в родительских правах (АППГ – 1). </w:t>
      </w:r>
    </w:p>
    <w:p w:rsidR="002510CD" w:rsidRPr="00AE7E65" w:rsidRDefault="002510CD" w:rsidP="002510CD">
      <w:pPr>
        <w:ind w:firstLine="709"/>
        <w:jc w:val="both"/>
        <w:rPr>
          <w:color w:val="000000"/>
          <w:szCs w:val="28"/>
        </w:rPr>
      </w:pPr>
      <w:r w:rsidRPr="00AE7E65">
        <w:rPr>
          <w:color w:val="000000"/>
          <w:szCs w:val="28"/>
        </w:rPr>
        <w:t xml:space="preserve">Данные сведения связаны с тем, что в 2024 году определено в государственные учреждения </w:t>
      </w:r>
      <w:r>
        <w:rPr>
          <w:color w:val="000000"/>
          <w:szCs w:val="28"/>
        </w:rPr>
        <w:t xml:space="preserve">детей </w:t>
      </w:r>
      <w:r w:rsidRPr="00AE7E65">
        <w:rPr>
          <w:color w:val="000000"/>
          <w:szCs w:val="28"/>
        </w:rPr>
        <w:t xml:space="preserve">меньше, чем в предыдущем году. </w:t>
      </w:r>
    </w:p>
    <w:p w:rsidR="002510CD" w:rsidRPr="00544B7A" w:rsidRDefault="002510CD" w:rsidP="002510CD">
      <w:pPr>
        <w:ind w:firstLine="709"/>
        <w:jc w:val="both"/>
        <w:rPr>
          <w:color w:val="000000"/>
          <w:szCs w:val="28"/>
        </w:rPr>
      </w:pPr>
      <w:r w:rsidRPr="00AE7E65">
        <w:rPr>
          <w:color w:val="000000"/>
          <w:szCs w:val="28"/>
        </w:rPr>
        <w:t>Специалистами отдела опеки и попечительства, ГБУ АО «</w:t>
      </w:r>
      <w:proofErr w:type="spellStart"/>
      <w:r w:rsidRPr="00AE7E65">
        <w:rPr>
          <w:color w:val="000000"/>
          <w:szCs w:val="28"/>
        </w:rPr>
        <w:t>Плесецкий</w:t>
      </w:r>
      <w:proofErr w:type="spellEnd"/>
      <w:r w:rsidRPr="00AE7E65">
        <w:rPr>
          <w:color w:val="000000"/>
          <w:szCs w:val="28"/>
        </w:rPr>
        <w:t xml:space="preserve"> центр содействия семейному устройству» ведется мотивационная</w:t>
      </w:r>
      <w:r w:rsidRPr="00544B7A">
        <w:rPr>
          <w:color w:val="000000"/>
          <w:szCs w:val="28"/>
        </w:rPr>
        <w:t xml:space="preserve"> работа с родителями, лишенными (ограниченными) родительских прав на их восстановление с целью воссоединения ребенка с семьей, в случае, когда это отвечает интересам ребенка.</w:t>
      </w:r>
    </w:p>
    <w:p w:rsidR="002510CD" w:rsidRPr="00416C92" w:rsidRDefault="002510CD" w:rsidP="002510CD">
      <w:pPr>
        <w:ind w:firstLine="709"/>
        <w:jc w:val="both"/>
        <w:rPr>
          <w:color w:val="000000"/>
          <w:szCs w:val="28"/>
        </w:rPr>
      </w:pPr>
      <w:r w:rsidRPr="004021A3">
        <w:rPr>
          <w:color w:val="000000"/>
          <w:szCs w:val="28"/>
        </w:rPr>
        <w:t xml:space="preserve">Решение о возвращении детей на воспитание родителей принимается коллегиально с учетом мнения органов и учреждений системы профилактики безнадзорности и правонарушений несовершеннолетних. </w:t>
      </w:r>
    </w:p>
    <w:p w:rsidR="002510CD" w:rsidRPr="00094198" w:rsidRDefault="002510CD" w:rsidP="003800CF">
      <w:pPr>
        <w:ind w:firstLine="708"/>
        <w:jc w:val="both"/>
        <w:rPr>
          <w:color w:val="000000"/>
          <w:szCs w:val="28"/>
        </w:rPr>
      </w:pPr>
      <w:r w:rsidRPr="00416C92">
        <w:rPr>
          <w:color w:val="000000"/>
          <w:szCs w:val="28"/>
        </w:rPr>
        <w:t xml:space="preserve">В-шестых, </w:t>
      </w:r>
      <w:r>
        <w:rPr>
          <w:color w:val="000000"/>
          <w:szCs w:val="28"/>
        </w:rPr>
        <w:t>н</w:t>
      </w:r>
      <w:r w:rsidRPr="00416C92">
        <w:rPr>
          <w:color w:val="000000"/>
          <w:szCs w:val="28"/>
        </w:rPr>
        <w:t>е изменилось число детей, родители которых судом по искам органов и учреждений</w:t>
      </w:r>
      <w:r w:rsidRPr="00094198">
        <w:rPr>
          <w:color w:val="000000"/>
          <w:szCs w:val="28"/>
        </w:rPr>
        <w:t xml:space="preserve"> системы профилактики безнадзорности и </w:t>
      </w:r>
      <w:r w:rsidRPr="00094198">
        <w:rPr>
          <w:color w:val="000000"/>
          <w:szCs w:val="28"/>
        </w:rPr>
        <w:lastRenderedPageBreak/>
        <w:t xml:space="preserve">правонарушений несовершеннолетних лишены родительских прав: </w:t>
      </w:r>
      <w:r>
        <w:rPr>
          <w:color w:val="000000"/>
          <w:szCs w:val="28"/>
        </w:rPr>
        <w:t xml:space="preserve">           </w:t>
      </w:r>
      <w:r w:rsidRPr="00094198">
        <w:rPr>
          <w:color w:val="000000"/>
          <w:szCs w:val="28"/>
        </w:rPr>
        <w:t>2024 год – 14 детей (АППГ – 12 детей), ограничены в них: 2024 год – 3 детей (АППГ – 5 детей).</w:t>
      </w:r>
    </w:p>
    <w:p w:rsidR="002510CD" w:rsidRPr="00416C92" w:rsidRDefault="002510CD" w:rsidP="002510CD">
      <w:pPr>
        <w:ind w:firstLine="709"/>
        <w:jc w:val="both"/>
        <w:rPr>
          <w:color w:val="000000"/>
          <w:szCs w:val="28"/>
        </w:rPr>
      </w:pPr>
      <w:r w:rsidRPr="00094198">
        <w:rPr>
          <w:color w:val="000000"/>
          <w:szCs w:val="28"/>
        </w:rPr>
        <w:t>Данный момент можно рассматривать положительно, поскольку факт уклонения, ненадлежащего исполнения законных представителей родительских обязанностей, угрозы для жизни и здоровья детей не подтвердился, имеется больше возможностей для восстановления, сохранения кровных семей. К тому же, ориентированность на соблюдение преимущественного права детей жить и воспитываться в кровной семье</w:t>
      </w:r>
      <w:r>
        <w:rPr>
          <w:color w:val="000000"/>
          <w:szCs w:val="28"/>
        </w:rPr>
        <w:t>, реализация этого</w:t>
      </w:r>
      <w:r w:rsidRPr="00094198">
        <w:rPr>
          <w:color w:val="000000"/>
          <w:szCs w:val="28"/>
        </w:rPr>
        <w:t xml:space="preserve"> свидетельствует о более эффективной индивидуальной работе с семьями, помощи им, возможности сокращения числа социальных сирот при живых родителях. </w:t>
      </w:r>
    </w:p>
    <w:p w:rsidR="002510CD" w:rsidRPr="00822FF4" w:rsidRDefault="002510CD" w:rsidP="002510CD">
      <w:pPr>
        <w:ind w:firstLine="709"/>
        <w:jc w:val="both"/>
        <w:rPr>
          <w:color w:val="FF0000"/>
          <w:szCs w:val="28"/>
        </w:rPr>
      </w:pPr>
    </w:p>
    <w:p w:rsidR="002510CD" w:rsidRPr="00822FF4" w:rsidRDefault="002510CD" w:rsidP="002510CD">
      <w:pPr>
        <w:ind w:firstLine="709"/>
        <w:jc w:val="both"/>
        <w:rPr>
          <w:color w:val="FF0000"/>
          <w:szCs w:val="28"/>
        </w:rPr>
      </w:pPr>
      <w:r>
        <w:rPr>
          <w:noProof/>
          <w:color w:val="FF0000"/>
          <w:szCs w:val="28"/>
        </w:rPr>
        <w:drawing>
          <wp:inline distT="0" distB="0" distL="0" distR="0">
            <wp:extent cx="4608830" cy="2404745"/>
            <wp:effectExtent l="19050" t="0" r="1270" b="0"/>
            <wp:docPr id="29" name="Рисунок 29" descr="Слайд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Слайд29"/>
                    <pic:cNvPicPr>
                      <a:picLocks noChangeAspect="1" noChangeArrowheads="1"/>
                    </pic:cNvPicPr>
                  </pic:nvPicPr>
                  <pic:blipFill>
                    <a:blip r:embed="rId5" cstate="print"/>
                    <a:srcRect/>
                    <a:stretch>
                      <a:fillRect/>
                    </a:stretch>
                  </pic:blipFill>
                  <pic:spPr bwMode="auto">
                    <a:xfrm>
                      <a:off x="0" y="0"/>
                      <a:ext cx="4608830" cy="2404745"/>
                    </a:xfrm>
                    <a:prstGeom prst="rect">
                      <a:avLst/>
                    </a:prstGeom>
                    <a:noFill/>
                    <a:ln w="9525">
                      <a:noFill/>
                      <a:miter lim="800000"/>
                      <a:headEnd/>
                      <a:tailEnd/>
                    </a:ln>
                  </pic:spPr>
                </pic:pic>
              </a:graphicData>
            </a:graphic>
          </wp:inline>
        </w:drawing>
      </w:r>
    </w:p>
    <w:p w:rsidR="002510CD" w:rsidRPr="00822FF4" w:rsidRDefault="002510CD" w:rsidP="002510CD">
      <w:pPr>
        <w:jc w:val="both"/>
        <w:rPr>
          <w:color w:val="FF0000"/>
          <w:szCs w:val="28"/>
        </w:rPr>
      </w:pPr>
    </w:p>
    <w:p w:rsidR="002510CD" w:rsidRDefault="002510CD" w:rsidP="002510CD">
      <w:pPr>
        <w:tabs>
          <w:tab w:val="left" w:pos="1365"/>
          <w:tab w:val="left" w:pos="2400"/>
          <w:tab w:val="left" w:pos="2880"/>
        </w:tabs>
        <w:ind w:firstLine="709"/>
        <w:jc w:val="both"/>
        <w:rPr>
          <w:color w:val="000000"/>
          <w:szCs w:val="28"/>
        </w:rPr>
      </w:pPr>
      <w:r w:rsidRPr="00986303">
        <w:rPr>
          <w:color w:val="000000"/>
          <w:szCs w:val="28"/>
        </w:rPr>
        <w:t>Основным фактором социально-неблагополучной обстановки в округе остается асоциальное поведение родителей: злоупотребление спи</w:t>
      </w:r>
      <w:r>
        <w:rPr>
          <w:color w:val="000000"/>
          <w:szCs w:val="28"/>
        </w:rPr>
        <w:t>ртными напитками, отсутствие</w:t>
      </w:r>
      <w:r w:rsidRPr="00986303">
        <w:rPr>
          <w:color w:val="000000"/>
          <w:szCs w:val="28"/>
        </w:rPr>
        <w:t xml:space="preserve"> желания работать, пренебрежение санитарно-гигиеническими нормами</w:t>
      </w:r>
      <w:r w:rsidRPr="00094198">
        <w:rPr>
          <w:color w:val="000000"/>
          <w:szCs w:val="28"/>
        </w:rPr>
        <w:t>, девальвация и существенные изменения</w:t>
      </w:r>
      <w:r w:rsidRPr="00A84D0B">
        <w:rPr>
          <w:color w:val="000000"/>
          <w:szCs w:val="28"/>
        </w:rPr>
        <w:t xml:space="preserve"> семейных ценностей, низкий культурно-образовательный уровень родителей, их психолого-педагогическая некомпетентность, безответственность, неосознанность своей ответственности перед ребенком</w:t>
      </w:r>
      <w:r>
        <w:rPr>
          <w:color w:val="000000"/>
          <w:szCs w:val="28"/>
        </w:rPr>
        <w:t>, семейные конфликты, распад семьи.</w:t>
      </w:r>
      <w:r w:rsidRPr="00566A90">
        <w:rPr>
          <w:color w:val="FF0000"/>
          <w:szCs w:val="28"/>
        </w:rPr>
        <w:t xml:space="preserve"> </w:t>
      </w:r>
      <w:r w:rsidRPr="00A84D0B">
        <w:rPr>
          <w:color w:val="000000"/>
          <w:szCs w:val="28"/>
        </w:rPr>
        <w:t xml:space="preserve">По-прежнему влияет и на нормальное функционирование, развитие семьи экономическая </w:t>
      </w:r>
      <w:r w:rsidRPr="00EC5B07">
        <w:rPr>
          <w:color w:val="000000"/>
          <w:szCs w:val="28"/>
        </w:rPr>
        <w:t>нестабильность в стране, неуверенность в завтрашнем дне,</w:t>
      </w:r>
      <w:r>
        <w:rPr>
          <w:color w:val="000000"/>
          <w:szCs w:val="28"/>
        </w:rPr>
        <w:t xml:space="preserve"> участие глав семейств в специальной военной операции,</w:t>
      </w:r>
      <w:r w:rsidRPr="00EC5B07">
        <w:rPr>
          <w:color w:val="000000"/>
          <w:szCs w:val="28"/>
        </w:rPr>
        <w:t xml:space="preserve"> что существенно уменьшает способности семьи приспосабливаться к новым обстоятельствам.</w:t>
      </w:r>
    </w:p>
    <w:p w:rsidR="002510CD" w:rsidRPr="007518AA" w:rsidRDefault="002510CD" w:rsidP="002510CD">
      <w:pPr>
        <w:tabs>
          <w:tab w:val="left" w:pos="1365"/>
          <w:tab w:val="left" w:pos="2400"/>
          <w:tab w:val="left" w:pos="2880"/>
        </w:tabs>
        <w:ind w:firstLine="709"/>
        <w:jc w:val="both"/>
        <w:rPr>
          <w:color w:val="000000"/>
          <w:szCs w:val="28"/>
        </w:rPr>
      </w:pPr>
      <w:r>
        <w:rPr>
          <w:color w:val="000000"/>
          <w:szCs w:val="28"/>
        </w:rPr>
        <w:t>В 2024</w:t>
      </w:r>
      <w:r w:rsidRPr="006B7B00">
        <w:rPr>
          <w:color w:val="000000"/>
          <w:szCs w:val="28"/>
        </w:rPr>
        <w:t xml:space="preserve"> году отделом опеки и попечительства произведен</w:t>
      </w:r>
      <w:r>
        <w:rPr>
          <w:color w:val="000000"/>
          <w:szCs w:val="28"/>
        </w:rPr>
        <w:t>ы</w:t>
      </w:r>
      <w:r w:rsidRPr="006B7B00">
        <w:rPr>
          <w:color w:val="000000"/>
          <w:szCs w:val="28"/>
        </w:rPr>
        <w:t xml:space="preserve"> </w:t>
      </w:r>
      <w:r>
        <w:rPr>
          <w:color w:val="000000"/>
          <w:szCs w:val="28"/>
        </w:rPr>
        <w:t xml:space="preserve">неоднократные выезды в </w:t>
      </w:r>
      <w:r w:rsidRPr="007638D3">
        <w:rPr>
          <w:color w:val="000000"/>
          <w:szCs w:val="28"/>
        </w:rPr>
        <w:t xml:space="preserve">16 </w:t>
      </w:r>
      <w:r w:rsidRPr="00495C60">
        <w:rPr>
          <w:color w:val="000000"/>
          <w:szCs w:val="28"/>
        </w:rPr>
        <w:t xml:space="preserve">населенных пунктов, расположенных на территории Плесецкого округа, в том числе совместно со специалистами </w:t>
      </w:r>
      <w:r w:rsidRPr="007518AA">
        <w:rPr>
          <w:color w:val="000000"/>
          <w:szCs w:val="28"/>
        </w:rPr>
        <w:t>органов и учреждений системы профилактики (14 выездов).</w:t>
      </w:r>
    </w:p>
    <w:p w:rsidR="00C1308F" w:rsidRDefault="00C1308F" w:rsidP="002510CD">
      <w:pPr>
        <w:tabs>
          <w:tab w:val="left" w:pos="1365"/>
          <w:tab w:val="left" w:pos="2400"/>
          <w:tab w:val="left" w:pos="2880"/>
        </w:tabs>
        <w:ind w:firstLine="709"/>
        <w:jc w:val="both"/>
        <w:rPr>
          <w:color w:val="000000"/>
          <w:szCs w:val="28"/>
        </w:rPr>
      </w:pPr>
    </w:p>
    <w:p w:rsidR="00703D88" w:rsidRDefault="00703D88" w:rsidP="002510CD">
      <w:pPr>
        <w:tabs>
          <w:tab w:val="left" w:pos="1365"/>
          <w:tab w:val="left" w:pos="2400"/>
          <w:tab w:val="left" w:pos="2880"/>
        </w:tabs>
        <w:ind w:firstLine="709"/>
        <w:jc w:val="both"/>
        <w:rPr>
          <w:color w:val="000000"/>
          <w:szCs w:val="28"/>
        </w:rPr>
      </w:pPr>
    </w:p>
    <w:p w:rsidR="00703D88" w:rsidRDefault="00703D88" w:rsidP="002510CD">
      <w:pPr>
        <w:tabs>
          <w:tab w:val="left" w:pos="1365"/>
          <w:tab w:val="left" w:pos="2400"/>
          <w:tab w:val="left" w:pos="2880"/>
        </w:tabs>
        <w:ind w:firstLine="709"/>
        <w:jc w:val="both"/>
        <w:rPr>
          <w:color w:val="000000"/>
          <w:szCs w:val="28"/>
        </w:rPr>
      </w:pPr>
    </w:p>
    <w:p w:rsidR="002510CD" w:rsidRPr="007518AA" w:rsidRDefault="002510CD" w:rsidP="002510CD">
      <w:pPr>
        <w:tabs>
          <w:tab w:val="left" w:pos="1365"/>
          <w:tab w:val="left" w:pos="2400"/>
          <w:tab w:val="left" w:pos="2880"/>
        </w:tabs>
        <w:ind w:firstLine="709"/>
        <w:jc w:val="both"/>
        <w:rPr>
          <w:color w:val="000000"/>
          <w:szCs w:val="28"/>
        </w:rPr>
      </w:pPr>
      <w:bookmarkStart w:id="0" w:name="_GoBack"/>
      <w:bookmarkEnd w:id="0"/>
      <w:r w:rsidRPr="007518AA">
        <w:rPr>
          <w:color w:val="000000"/>
          <w:szCs w:val="28"/>
        </w:rPr>
        <w:lastRenderedPageBreak/>
        <w:t>Задачи в сфере отдела опе</w:t>
      </w:r>
      <w:r>
        <w:rPr>
          <w:color w:val="000000"/>
          <w:szCs w:val="28"/>
        </w:rPr>
        <w:t>ки и попечительства на 2026</w:t>
      </w:r>
      <w:r w:rsidRPr="007518AA">
        <w:rPr>
          <w:color w:val="000000"/>
          <w:szCs w:val="28"/>
        </w:rPr>
        <w:t xml:space="preserve"> год: </w:t>
      </w:r>
    </w:p>
    <w:p w:rsidR="002510CD" w:rsidRPr="007518AA" w:rsidRDefault="002510CD" w:rsidP="002510CD">
      <w:pPr>
        <w:tabs>
          <w:tab w:val="left" w:pos="1365"/>
          <w:tab w:val="left" w:pos="2400"/>
          <w:tab w:val="left" w:pos="2880"/>
        </w:tabs>
        <w:ind w:firstLine="709"/>
        <w:jc w:val="both"/>
        <w:rPr>
          <w:color w:val="000000"/>
          <w:szCs w:val="28"/>
        </w:rPr>
      </w:pPr>
      <w:r w:rsidRPr="007518AA">
        <w:rPr>
          <w:color w:val="000000"/>
          <w:szCs w:val="28"/>
        </w:rPr>
        <w:t>1.</w:t>
      </w:r>
      <w:r w:rsidRPr="007518AA">
        <w:rPr>
          <w:color w:val="000000"/>
          <w:szCs w:val="28"/>
        </w:rPr>
        <w:tab/>
        <w:t xml:space="preserve">совершенствование механизма выявления детей-сирот и детей, оставшихся без попечения родителей, совершеннолетних граждан, нуждающихся в уходе; </w:t>
      </w:r>
    </w:p>
    <w:p w:rsidR="002510CD" w:rsidRPr="007518AA" w:rsidRDefault="002510CD" w:rsidP="002510CD">
      <w:pPr>
        <w:tabs>
          <w:tab w:val="left" w:pos="1365"/>
          <w:tab w:val="left" w:pos="2400"/>
          <w:tab w:val="left" w:pos="2880"/>
        </w:tabs>
        <w:ind w:firstLine="709"/>
        <w:jc w:val="both"/>
        <w:rPr>
          <w:color w:val="000000"/>
          <w:szCs w:val="28"/>
        </w:rPr>
      </w:pPr>
      <w:r w:rsidRPr="007518AA">
        <w:rPr>
          <w:color w:val="000000"/>
          <w:szCs w:val="28"/>
        </w:rPr>
        <w:t>2.</w:t>
      </w:r>
      <w:r w:rsidRPr="007518AA">
        <w:rPr>
          <w:color w:val="000000"/>
          <w:szCs w:val="28"/>
        </w:rPr>
        <w:tab/>
        <w:t>защита прав и законных интересов граждан, нуждающихся в установлении над ними опеки (попечительства), граждан, находящихся под опекой (попечительством);</w:t>
      </w:r>
    </w:p>
    <w:p w:rsidR="002510CD" w:rsidRPr="007518AA" w:rsidRDefault="002510CD" w:rsidP="002510CD">
      <w:pPr>
        <w:tabs>
          <w:tab w:val="left" w:pos="1365"/>
          <w:tab w:val="left" w:pos="2400"/>
          <w:tab w:val="left" w:pos="2880"/>
        </w:tabs>
        <w:ind w:firstLine="709"/>
        <w:jc w:val="both"/>
        <w:rPr>
          <w:color w:val="000000"/>
          <w:szCs w:val="28"/>
        </w:rPr>
      </w:pPr>
      <w:r w:rsidRPr="007518AA">
        <w:rPr>
          <w:color w:val="000000"/>
          <w:szCs w:val="28"/>
        </w:rPr>
        <w:t>3.</w:t>
      </w:r>
      <w:r w:rsidRPr="007518AA">
        <w:rPr>
          <w:color w:val="000000"/>
          <w:szCs w:val="28"/>
        </w:rPr>
        <w:tab/>
        <w:t>развитие семейных форм устройства детей-сирот и детей, оставшихся без попечения родителей;</w:t>
      </w:r>
    </w:p>
    <w:p w:rsidR="002510CD" w:rsidRPr="007518AA" w:rsidRDefault="002510CD" w:rsidP="002510CD">
      <w:pPr>
        <w:tabs>
          <w:tab w:val="left" w:pos="1365"/>
          <w:tab w:val="left" w:pos="2400"/>
          <w:tab w:val="left" w:pos="2880"/>
        </w:tabs>
        <w:ind w:firstLine="709"/>
        <w:jc w:val="both"/>
        <w:rPr>
          <w:color w:val="000000"/>
          <w:szCs w:val="28"/>
        </w:rPr>
      </w:pPr>
      <w:r w:rsidRPr="007518AA">
        <w:rPr>
          <w:color w:val="000000"/>
          <w:szCs w:val="28"/>
        </w:rPr>
        <w:t>4.</w:t>
      </w:r>
      <w:r w:rsidRPr="007518AA">
        <w:rPr>
          <w:color w:val="000000"/>
          <w:szCs w:val="28"/>
        </w:rPr>
        <w:tab/>
        <w:t>контроль за деятельность</w:t>
      </w:r>
      <w:r>
        <w:rPr>
          <w:color w:val="000000"/>
          <w:szCs w:val="28"/>
        </w:rPr>
        <w:t>ю</w:t>
      </w:r>
      <w:r w:rsidRPr="007518AA">
        <w:rPr>
          <w:color w:val="000000"/>
          <w:szCs w:val="28"/>
        </w:rPr>
        <w:t xml:space="preserve"> опекунов (попечителей), учреждений для детей-сирот и детей, оставшихся без попечения родителей, </w:t>
      </w:r>
    </w:p>
    <w:p w:rsidR="002510CD" w:rsidRPr="007518AA" w:rsidRDefault="002510CD" w:rsidP="002510CD">
      <w:pPr>
        <w:tabs>
          <w:tab w:val="left" w:pos="1365"/>
          <w:tab w:val="left" w:pos="2400"/>
          <w:tab w:val="left" w:pos="2880"/>
        </w:tabs>
        <w:ind w:firstLine="709"/>
        <w:jc w:val="both"/>
        <w:rPr>
          <w:color w:val="000000"/>
          <w:szCs w:val="28"/>
        </w:rPr>
      </w:pPr>
      <w:r w:rsidRPr="007518AA">
        <w:rPr>
          <w:color w:val="000000"/>
          <w:szCs w:val="28"/>
        </w:rPr>
        <w:t>5.</w:t>
      </w:r>
      <w:r w:rsidRPr="007518AA">
        <w:rPr>
          <w:color w:val="000000"/>
          <w:szCs w:val="28"/>
        </w:rPr>
        <w:tab/>
        <w:t>контр</w:t>
      </w:r>
      <w:r>
        <w:rPr>
          <w:color w:val="000000"/>
          <w:szCs w:val="28"/>
        </w:rPr>
        <w:t>оль за жилищными и имущественными</w:t>
      </w:r>
      <w:r w:rsidRPr="007518AA">
        <w:rPr>
          <w:color w:val="000000"/>
          <w:szCs w:val="28"/>
        </w:rPr>
        <w:t xml:space="preserve"> правами граждан, в том числе детей-сирот и детей, оставшихся без попечения родителей;</w:t>
      </w:r>
    </w:p>
    <w:p w:rsidR="002510CD" w:rsidRPr="0067198F" w:rsidRDefault="002510CD" w:rsidP="002510CD">
      <w:pPr>
        <w:tabs>
          <w:tab w:val="left" w:pos="1365"/>
          <w:tab w:val="left" w:pos="2400"/>
          <w:tab w:val="left" w:pos="2860"/>
        </w:tabs>
        <w:ind w:firstLine="709"/>
        <w:jc w:val="both"/>
        <w:rPr>
          <w:color w:val="000000"/>
          <w:szCs w:val="28"/>
        </w:rPr>
      </w:pPr>
      <w:r w:rsidRPr="007518AA">
        <w:rPr>
          <w:color w:val="000000"/>
          <w:szCs w:val="28"/>
        </w:rPr>
        <w:t>6.</w:t>
      </w:r>
      <w:r w:rsidRPr="007518AA">
        <w:rPr>
          <w:color w:val="000000"/>
          <w:szCs w:val="28"/>
        </w:rPr>
        <w:tab/>
        <w:t>усиление профилактической работы с семьями на межведомственном уровне, выявление семейного неблагополучия на ранних стадиях возникновения с целью своевременного принятие мер.</w:t>
      </w:r>
    </w:p>
    <w:p w:rsidR="002510CD" w:rsidRDefault="002510CD" w:rsidP="002510CD">
      <w:pPr>
        <w:tabs>
          <w:tab w:val="left" w:pos="1365"/>
          <w:tab w:val="left" w:pos="2400"/>
          <w:tab w:val="left" w:pos="2860"/>
        </w:tabs>
        <w:ind w:firstLine="709"/>
        <w:jc w:val="both"/>
        <w:rPr>
          <w:szCs w:val="28"/>
        </w:rPr>
      </w:pPr>
    </w:p>
    <w:p w:rsidR="002510CD" w:rsidRDefault="002510CD" w:rsidP="002510CD">
      <w:pPr>
        <w:spacing w:line="276" w:lineRule="auto"/>
        <w:ind w:firstLine="567"/>
        <w:jc w:val="center"/>
        <w:rPr>
          <w:b/>
          <w:szCs w:val="28"/>
        </w:rPr>
      </w:pPr>
    </w:p>
    <w:p w:rsidR="00FF1CA1" w:rsidRDefault="00FF1CA1">
      <w:pPr>
        <w:spacing w:line="276" w:lineRule="auto"/>
        <w:ind w:firstLine="539"/>
        <w:jc w:val="center"/>
        <w:rPr>
          <w:szCs w:val="28"/>
        </w:rPr>
      </w:pPr>
    </w:p>
    <w:sectPr w:rsidR="00FF1CA1" w:rsidSect="00FF1CA1">
      <w:pgSz w:w="11906" w:h="16838"/>
      <w:pgMar w:top="1134" w:right="851"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422777"/>
    <w:multiLevelType w:val="hybridMultilevel"/>
    <w:tmpl w:val="0F36EEB8"/>
    <w:lvl w:ilvl="0" w:tplc="C1DC8520">
      <w:start w:val="1"/>
      <w:numFmt w:val="decimal"/>
      <w:lvlText w:val="%1."/>
      <w:lvlJc w:val="left"/>
      <w:pPr>
        <w:tabs>
          <w:tab w:val="num" w:pos="1068"/>
        </w:tabs>
        <w:ind w:left="1068" w:hanging="360"/>
      </w:pPr>
      <w:rPr>
        <w:rFonts w:ascii="Times New Roman" w:eastAsia="Times New Roman" w:hAnsi="Times New Roman" w:cs="Times New Roman"/>
      </w:rPr>
    </w:lvl>
    <w:lvl w:ilvl="1" w:tplc="BB982ACE" w:tentative="1">
      <w:start w:val="1"/>
      <w:numFmt w:val="bullet"/>
      <w:lvlText w:val=""/>
      <w:lvlJc w:val="left"/>
      <w:pPr>
        <w:tabs>
          <w:tab w:val="num" w:pos="1788"/>
        </w:tabs>
        <w:ind w:left="1788" w:hanging="360"/>
      </w:pPr>
      <w:rPr>
        <w:rFonts w:ascii="Wingdings" w:hAnsi="Wingdings" w:hint="default"/>
      </w:rPr>
    </w:lvl>
    <w:lvl w:ilvl="2" w:tplc="A88A43D0" w:tentative="1">
      <w:start w:val="1"/>
      <w:numFmt w:val="bullet"/>
      <w:lvlText w:val=""/>
      <w:lvlJc w:val="left"/>
      <w:pPr>
        <w:tabs>
          <w:tab w:val="num" w:pos="2508"/>
        </w:tabs>
        <w:ind w:left="2508" w:hanging="360"/>
      </w:pPr>
      <w:rPr>
        <w:rFonts w:ascii="Wingdings" w:hAnsi="Wingdings" w:hint="default"/>
      </w:rPr>
    </w:lvl>
    <w:lvl w:ilvl="3" w:tplc="E85834EA" w:tentative="1">
      <w:start w:val="1"/>
      <w:numFmt w:val="bullet"/>
      <w:lvlText w:val=""/>
      <w:lvlJc w:val="left"/>
      <w:pPr>
        <w:tabs>
          <w:tab w:val="num" w:pos="3228"/>
        </w:tabs>
        <w:ind w:left="3228" w:hanging="360"/>
      </w:pPr>
      <w:rPr>
        <w:rFonts w:ascii="Wingdings" w:hAnsi="Wingdings" w:hint="default"/>
      </w:rPr>
    </w:lvl>
    <w:lvl w:ilvl="4" w:tplc="579A4960" w:tentative="1">
      <w:start w:val="1"/>
      <w:numFmt w:val="bullet"/>
      <w:lvlText w:val=""/>
      <w:lvlJc w:val="left"/>
      <w:pPr>
        <w:tabs>
          <w:tab w:val="num" w:pos="3948"/>
        </w:tabs>
        <w:ind w:left="3948" w:hanging="360"/>
      </w:pPr>
      <w:rPr>
        <w:rFonts w:ascii="Wingdings" w:hAnsi="Wingdings" w:hint="default"/>
      </w:rPr>
    </w:lvl>
    <w:lvl w:ilvl="5" w:tplc="35F451E4" w:tentative="1">
      <w:start w:val="1"/>
      <w:numFmt w:val="bullet"/>
      <w:lvlText w:val=""/>
      <w:lvlJc w:val="left"/>
      <w:pPr>
        <w:tabs>
          <w:tab w:val="num" w:pos="4668"/>
        </w:tabs>
        <w:ind w:left="4668" w:hanging="360"/>
      </w:pPr>
      <w:rPr>
        <w:rFonts w:ascii="Wingdings" w:hAnsi="Wingdings" w:hint="default"/>
      </w:rPr>
    </w:lvl>
    <w:lvl w:ilvl="6" w:tplc="237C8D04" w:tentative="1">
      <w:start w:val="1"/>
      <w:numFmt w:val="bullet"/>
      <w:lvlText w:val=""/>
      <w:lvlJc w:val="left"/>
      <w:pPr>
        <w:tabs>
          <w:tab w:val="num" w:pos="5388"/>
        </w:tabs>
        <w:ind w:left="5388" w:hanging="360"/>
      </w:pPr>
      <w:rPr>
        <w:rFonts w:ascii="Wingdings" w:hAnsi="Wingdings" w:hint="default"/>
      </w:rPr>
    </w:lvl>
    <w:lvl w:ilvl="7" w:tplc="54C8E5A8" w:tentative="1">
      <w:start w:val="1"/>
      <w:numFmt w:val="bullet"/>
      <w:lvlText w:val=""/>
      <w:lvlJc w:val="left"/>
      <w:pPr>
        <w:tabs>
          <w:tab w:val="num" w:pos="6108"/>
        </w:tabs>
        <w:ind w:left="6108" w:hanging="360"/>
      </w:pPr>
      <w:rPr>
        <w:rFonts w:ascii="Wingdings" w:hAnsi="Wingdings" w:hint="default"/>
      </w:rPr>
    </w:lvl>
    <w:lvl w:ilvl="8" w:tplc="152200D4"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CA1"/>
    <w:rsid w:val="002510CD"/>
    <w:rsid w:val="003800CF"/>
    <w:rsid w:val="00703D88"/>
    <w:rsid w:val="00862D29"/>
    <w:rsid w:val="00C1308F"/>
    <w:rsid w:val="00E17511"/>
    <w:rsid w:val="00F56725"/>
    <w:rsid w:val="00FF1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5F3A"/>
  <w15:docId w15:val="{89A810EB-4B73-4E7E-84D0-FA77DE790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637"/>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9"/>
    <w:qFormat/>
    <w:rsid w:val="007D7EF4"/>
    <w:pPr>
      <w:keepNext/>
      <w:spacing w:before="240" w:after="60"/>
      <w:outlineLvl w:val="0"/>
    </w:pPr>
    <w:rPr>
      <w:rFonts w:ascii="Arial" w:hAnsi="Arial" w:cs="Arial"/>
      <w:b/>
      <w:bCs/>
      <w:kern w:val="2"/>
      <w:sz w:val="32"/>
      <w:szCs w:val="32"/>
    </w:rPr>
  </w:style>
  <w:style w:type="paragraph" w:customStyle="1" w:styleId="21">
    <w:name w:val="Заголовок 21"/>
    <w:basedOn w:val="a"/>
    <w:next w:val="a"/>
    <w:link w:val="2"/>
    <w:uiPriority w:val="99"/>
    <w:qFormat/>
    <w:rsid w:val="007D7EF4"/>
    <w:pPr>
      <w:keepNext/>
      <w:spacing w:before="240" w:after="60"/>
      <w:outlineLvl w:val="1"/>
    </w:pPr>
    <w:rPr>
      <w:rFonts w:ascii="Arial" w:hAnsi="Arial" w:cs="Arial"/>
      <w:b/>
      <w:bCs/>
      <w:i/>
      <w:iCs/>
      <w:szCs w:val="28"/>
    </w:rPr>
  </w:style>
  <w:style w:type="character" w:styleId="a3">
    <w:name w:val="Hyperlink"/>
    <w:rsid w:val="00865637"/>
    <w:rPr>
      <w:color w:val="0000FF"/>
      <w:u w:val="single"/>
    </w:rPr>
  </w:style>
  <w:style w:type="character" w:customStyle="1" w:styleId="3">
    <w:name w:val="Основной текст с отступом 3 Знак"/>
    <w:basedOn w:val="a0"/>
    <w:link w:val="30"/>
    <w:qFormat/>
    <w:rsid w:val="00795E94"/>
    <w:rPr>
      <w:rFonts w:ascii="Times New Roman" w:eastAsia="Times New Roman" w:hAnsi="Times New Roman" w:cs="Times New Roman"/>
      <w:sz w:val="28"/>
      <w:szCs w:val="24"/>
      <w:lang w:eastAsia="ru-RU"/>
    </w:rPr>
  </w:style>
  <w:style w:type="character" w:customStyle="1" w:styleId="a4">
    <w:name w:val="Обычный (веб) Знак"/>
    <w:link w:val="a5"/>
    <w:uiPriority w:val="99"/>
    <w:qFormat/>
    <w:locked/>
    <w:rsid w:val="00795E94"/>
    <w:rPr>
      <w:rFonts w:ascii="Times New Roman" w:eastAsia="Times New Roman" w:hAnsi="Times New Roman" w:cs="Times New Roman"/>
      <w:sz w:val="24"/>
      <w:szCs w:val="24"/>
      <w:lang w:eastAsia="ru-RU"/>
    </w:rPr>
  </w:style>
  <w:style w:type="character" w:customStyle="1" w:styleId="a6">
    <w:name w:val="Абзац списка Знак"/>
    <w:link w:val="a7"/>
    <w:uiPriority w:val="34"/>
    <w:qFormat/>
    <w:locked/>
    <w:rsid w:val="00795E94"/>
    <w:rPr>
      <w:rFonts w:ascii="Times New Roman" w:eastAsia="Times New Roman" w:hAnsi="Times New Roman" w:cs="Times New Roman"/>
      <w:sz w:val="28"/>
      <w:szCs w:val="20"/>
      <w:lang w:eastAsia="ru-RU"/>
    </w:rPr>
  </w:style>
  <w:style w:type="character" w:customStyle="1" w:styleId="a8">
    <w:name w:val="Текст выноски Знак"/>
    <w:basedOn w:val="a0"/>
    <w:link w:val="a9"/>
    <w:uiPriority w:val="99"/>
    <w:semiHidden/>
    <w:qFormat/>
    <w:rsid w:val="00795E94"/>
    <w:rPr>
      <w:rFonts w:ascii="Tahoma" w:eastAsia="Times New Roman" w:hAnsi="Tahoma" w:cs="Tahoma"/>
      <w:sz w:val="16"/>
      <w:szCs w:val="16"/>
      <w:lang w:eastAsia="ru-RU"/>
    </w:rPr>
  </w:style>
  <w:style w:type="character" w:customStyle="1" w:styleId="1">
    <w:name w:val="Заголовок 1 Знак"/>
    <w:basedOn w:val="a0"/>
    <w:link w:val="11"/>
    <w:uiPriority w:val="99"/>
    <w:qFormat/>
    <w:rsid w:val="007D7EF4"/>
    <w:rPr>
      <w:rFonts w:ascii="Arial" w:eastAsia="Times New Roman" w:hAnsi="Arial" w:cs="Arial"/>
      <w:b/>
      <w:bCs/>
      <w:kern w:val="2"/>
      <w:sz w:val="32"/>
      <w:szCs w:val="32"/>
      <w:lang w:eastAsia="ru-RU"/>
    </w:rPr>
  </w:style>
  <w:style w:type="character" w:customStyle="1" w:styleId="2">
    <w:name w:val="Заголовок 2 Знак"/>
    <w:basedOn w:val="a0"/>
    <w:link w:val="21"/>
    <w:uiPriority w:val="99"/>
    <w:qFormat/>
    <w:rsid w:val="007D7EF4"/>
    <w:rPr>
      <w:rFonts w:ascii="Arial" w:eastAsia="Times New Roman" w:hAnsi="Arial" w:cs="Arial"/>
      <w:b/>
      <w:bCs/>
      <w:i/>
      <w:iCs/>
      <w:sz w:val="28"/>
      <w:szCs w:val="28"/>
      <w:lang w:eastAsia="ru-RU"/>
    </w:rPr>
  </w:style>
  <w:style w:type="character" w:customStyle="1" w:styleId="aa">
    <w:name w:val="Основной текст Знак"/>
    <w:basedOn w:val="a0"/>
    <w:link w:val="ab"/>
    <w:uiPriority w:val="99"/>
    <w:qFormat/>
    <w:rsid w:val="007D7EF4"/>
    <w:rPr>
      <w:rFonts w:ascii="Times New Roman" w:eastAsia="Times New Roman" w:hAnsi="Times New Roman" w:cs="Times New Roman"/>
      <w:sz w:val="24"/>
      <w:szCs w:val="24"/>
      <w:lang w:eastAsia="ru-RU"/>
    </w:rPr>
  </w:style>
  <w:style w:type="character" w:customStyle="1" w:styleId="ac">
    <w:name w:val="Без интервала Знак"/>
    <w:basedOn w:val="a0"/>
    <w:link w:val="ad"/>
    <w:qFormat/>
    <w:locked/>
    <w:rsid w:val="007D7EF4"/>
    <w:rPr>
      <w:rFonts w:ascii="Calibri" w:eastAsia="Times New Roman" w:hAnsi="Calibri" w:cs="Times New Roman"/>
      <w:lang w:eastAsia="ru-RU"/>
    </w:rPr>
  </w:style>
  <w:style w:type="character" w:customStyle="1" w:styleId="ae">
    <w:name w:val="Заголовок Знак"/>
    <w:basedOn w:val="a0"/>
    <w:link w:val="af"/>
    <w:qFormat/>
    <w:rsid w:val="007D7EF4"/>
    <w:rPr>
      <w:rFonts w:ascii="Times New Roman" w:eastAsia="Times New Roman" w:hAnsi="Times New Roman" w:cs="Times New Roman"/>
      <w:b/>
      <w:sz w:val="28"/>
      <w:szCs w:val="20"/>
      <w:lang w:eastAsia="ru-RU"/>
    </w:rPr>
  </w:style>
  <w:style w:type="character" w:styleId="af0">
    <w:name w:val="Strong"/>
    <w:basedOn w:val="a0"/>
    <w:uiPriority w:val="22"/>
    <w:qFormat/>
    <w:rsid w:val="007D7EF4"/>
    <w:rPr>
      <w:b/>
      <w:bCs/>
    </w:rPr>
  </w:style>
  <w:style w:type="paragraph" w:customStyle="1" w:styleId="10">
    <w:name w:val="Заголовок1"/>
    <w:basedOn w:val="a"/>
    <w:next w:val="ab"/>
    <w:qFormat/>
    <w:rsid w:val="00FF1CA1"/>
    <w:pPr>
      <w:keepNext/>
      <w:spacing w:before="240" w:after="120"/>
    </w:pPr>
    <w:rPr>
      <w:rFonts w:ascii="Liberation Sans" w:eastAsia="Microsoft YaHei" w:hAnsi="Liberation Sans" w:cs="Mangal"/>
      <w:szCs w:val="28"/>
    </w:rPr>
  </w:style>
  <w:style w:type="paragraph" w:styleId="ab">
    <w:name w:val="Body Text"/>
    <w:basedOn w:val="a"/>
    <w:link w:val="aa"/>
    <w:uiPriority w:val="99"/>
    <w:rsid w:val="007D7EF4"/>
    <w:pPr>
      <w:spacing w:after="120"/>
    </w:pPr>
    <w:rPr>
      <w:sz w:val="24"/>
      <w:szCs w:val="24"/>
    </w:rPr>
  </w:style>
  <w:style w:type="paragraph" w:styleId="af1">
    <w:name w:val="List"/>
    <w:basedOn w:val="ab"/>
    <w:rsid w:val="00FF1CA1"/>
    <w:rPr>
      <w:rFonts w:cs="Mangal"/>
    </w:rPr>
  </w:style>
  <w:style w:type="paragraph" w:customStyle="1" w:styleId="12">
    <w:name w:val="Название объекта1"/>
    <w:basedOn w:val="a"/>
    <w:qFormat/>
    <w:rsid w:val="00FF1CA1"/>
    <w:pPr>
      <w:suppressLineNumbers/>
      <w:spacing w:before="120" w:after="120"/>
    </w:pPr>
    <w:rPr>
      <w:rFonts w:cs="Mangal"/>
      <w:i/>
      <w:iCs/>
      <w:sz w:val="24"/>
      <w:szCs w:val="24"/>
    </w:rPr>
  </w:style>
  <w:style w:type="paragraph" w:styleId="af2">
    <w:name w:val="index heading"/>
    <w:basedOn w:val="a"/>
    <w:qFormat/>
    <w:rsid w:val="00FF1CA1"/>
    <w:pPr>
      <w:suppressLineNumbers/>
    </w:pPr>
    <w:rPr>
      <w:rFonts w:cs="Mangal"/>
    </w:rPr>
  </w:style>
  <w:style w:type="paragraph" w:customStyle="1" w:styleId="Standard">
    <w:name w:val="Standard"/>
    <w:qFormat/>
    <w:rsid w:val="00806167"/>
    <w:pPr>
      <w:widowControl w:val="0"/>
      <w:textAlignment w:val="baseline"/>
    </w:pPr>
    <w:rPr>
      <w:rFonts w:ascii="Times New Roman" w:eastAsia="Andale Sans UI" w:hAnsi="Times New Roman" w:cs="Tahoma"/>
      <w:kern w:val="2"/>
      <w:sz w:val="24"/>
      <w:szCs w:val="24"/>
      <w:lang w:val="de-DE" w:eastAsia="ja-JP" w:bidi="fa-IR"/>
    </w:rPr>
  </w:style>
  <w:style w:type="paragraph" w:styleId="a7">
    <w:name w:val="List Paragraph"/>
    <w:basedOn w:val="a"/>
    <w:link w:val="a6"/>
    <w:uiPriority w:val="34"/>
    <w:qFormat/>
    <w:rsid w:val="00865637"/>
    <w:pPr>
      <w:ind w:left="720"/>
      <w:contextualSpacing/>
    </w:pPr>
  </w:style>
  <w:style w:type="paragraph" w:customStyle="1" w:styleId="Default">
    <w:name w:val="Default"/>
    <w:qFormat/>
    <w:rsid w:val="00D42102"/>
    <w:rPr>
      <w:rFonts w:ascii="Times New Roman" w:eastAsia="Calibri" w:hAnsi="Times New Roman" w:cs="Times New Roman"/>
      <w:color w:val="000000"/>
      <w:sz w:val="24"/>
      <w:szCs w:val="24"/>
    </w:rPr>
  </w:style>
  <w:style w:type="paragraph" w:styleId="30">
    <w:name w:val="Body Text Indent 3"/>
    <w:basedOn w:val="a"/>
    <w:link w:val="3"/>
    <w:qFormat/>
    <w:rsid w:val="00795E94"/>
    <w:pPr>
      <w:ind w:firstLine="708"/>
      <w:jc w:val="both"/>
    </w:pPr>
    <w:rPr>
      <w:szCs w:val="24"/>
    </w:rPr>
  </w:style>
  <w:style w:type="paragraph" w:styleId="a5">
    <w:name w:val="Normal (Web)"/>
    <w:basedOn w:val="a"/>
    <w:link w:val="a4"/>
    <w:uiPriority w:val="99"/>
    <w:unhideWhenUsed/>
    <w:qFormat/>
    <w:rsid w:val="00795E94"/>
    <w:pPr>
      <w:spacing w:beforeAutospacing="1" w:afterAutospacing="1"/>
    </w:pPr>
    <w:rPr>
      <w:sz w:val="24"/>
      <w:szCs w:val="24"/>
    </w:rPr>
  </w:style>
  <w:style w:type="paragraph" w:styleId="a9">
    <w:name w:val="Balloon Text"/>
    <w:basedOn w:val="a"/>
    <w:link w:val="a8"/>
    <w:uiPriority w:val="99"/>
    <w:semiHidden/>
    <w:unhideWhenUsed/>
    <w:qFormat/>
    <w:rsid w:val="00795E94"/>
    <w:rPr>
      <w:rFonts w:ascii="Tahoma" w:hAnsi="Tahoma" w:cs="Tahoma"/>
      <w:sz w:val="16"/>
      <w:szCs w:val="16"/>
    </w:rPr>
  </w:style>
  <w:style w:type="paragraph" w:styleId="ad">
    <w:name w:val="No Spacing"/>
    <w:link w:val="ac"/>
    <w:qFormat/>
    <w:rsid w:val="007D7EF4"/>
    <w:rPr>
      <w:rFonts w:eastAsia="Times New Roman" w:cs="Times New Roman"/>
      <w:lang w:eastAsia="ru-RU"/>
    </w:rPr>
  </w:style>
  <w:style w:type="paragraph" w:customStyle="1" w:styleId="a00">
    <w:name w:val="a0"/>
    <w:basedOn w:val="a"/>
    <w:qFormat/>
    <w:rsid w:val="007D7EF4"/>
    <w:pPr>
      <w:spacing w:beforeAutospacing="1" w:afterAutospacing="1"/>
    </w:pPr>
    <w:rPr>
      <w:sz w:val="24"/>
      <w:szCs w:val="24"/>
    </w:rPr>
  </w:style>
  <w:style w:type="paragraph" w:styleId="af">
    <w:name w:val="Title"/>
    <w:basedOn w:val="a"/>
    <w:link w:val="ae"/>
    <w:qFormat/>
    <w:rsid w:val="007D7EF4"/>
    <w:pPr>
      <w:jc w:val="center"/>
    </w:pPr>
    <w:rPr>
      <w:b/>
    </w:rPr>
  </w:style>
  <w:style w:type="paragraph" w:customStyle="1" w:styleId="p2">
    <w:name w:val="p2"/>
    <w:basedOn w:val="a"/>
    <w:qFormat/>
    <w:rsid w:val="006C1A39"/>
    <w:pPr>
      <w:spacing w:beforeAutospacing="1" w:afterAutospacing="1"/>
    </w:pPr>
    <w:rPr>
      <w:sz w:val="24"/>
      <w:szCs w:val="24"/>
    </w:rPr>
  </w:style>
  <w:style w:type="table" w:styleId="af3">
    <w:name w:val="Table Grid"/>
    <w:basedOn w:val="a1"/>
    <w:rsid w:val="006C1A3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3845</Words>
  <Characters>21919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Демидова Мария Александровна</dc:creator>
  <dc:description/>
  <cp:lastModifiedBy>Белова Надежда Андреевна</cp:lastModifiedBy>
  <cp:revision>3</cp:revision>
  <cp:lastPrinted>2024-04-09T09:55:00Z</cp:lastPrinted>
  <dcterms:created xsi:type="dcterms:W3CDTF">2025-03-25T09:49:00Z</dcterms:created>
  <dcterms:modified xsi:type="dcterms:W3CDTF">2025-03-25T09:50:00Z</dcterms:modified>
  <dc:language>ru-RU</dc:language>
</cp:coreProperties>
</file>