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BD" w:rsidRDefault="000D59BD" w:rsidP="000D59BD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</w:pPr>
    </w:p>
    <w:p w:rsidR="000D59BD" w:rsidRDefault="000D59BD" w:rsidP="000D59BD">
      <w:pPr>
        <w:pStyle w:val="Heading1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0D59BD" w:rsidRDefault="000D59BD" w:rsidP="000D59BD">
      <w:pPr>
        <w:pStyle w:val="Heading1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индикаторов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риска нарушения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</w:p>
    <w:p w:rsidR="000D59BD" w:rsidRDefault="000D59BD" w:rsidP="000D59BD">
      <w:pPr>
        <w:pStyle w:val="Heading1"/>
        <w:ind w:left="0" w:firstLine="709"/>
        <w:rPr>
          <w:b w:val="0"/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осуществлении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</w:p>
    <w:p w:rsidR="000D59BD" w:rsidRDefault="000D59BD" w:rsidP="000D59BD">
      <w:pPr>
        <w:pStyle w:val="a3"/>
        <w:spacing w:before="5"/>
        <w:ind w:right="110"/>
        <w:jc w:val="left"/>
        <w:rPr>
          <w:sz w:val="24"/>
          <w:szCs w:val="24"/>
        </w:rPr>
      </w:pPr>
    </w:p>
    <w:p w:rsidR="000D59BD" w:rsidRDefault="000D59BD" w:rsidP="000D59BD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площади используемого юридическим лицом, индивидуальным предпринимателем, гражданином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 площади земельного участка, 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(ЕГРН).</w:t>
      </w:r>
    </w:p>
    <w:p w:rsidR="000D59BD" w:rsidRDefault="000D59BD" w:rsidP="000D59BD">
      <w:pPr>
        <w:pStyle w:val="a5"/>
        <w:numPr>
          <w:ilvl w:val="0"/>
          <w:numId w:val="1"/>
        </w:numPr>
        <w:tabs>
          <w:tab w:val="left" w:pos="1174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гражданином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участок.</w:t>
      </w:r>
    </w:p>
    <w:p w:rsidR="000D59BD" w:rsidRDefault="000D59BD" w:rsidP="000D59BD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 юридическим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виду разрешенного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 сведения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 котором содержатся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ЕГРН.</w:t>
      </w:r>
    </w:p>
    <w:p w:rsidR="000D59BD" w:rsidRDefault="000D59BD" w:rsidP="000D59BD">
      <w:pPr>
        <w:pStyle w:val="a5"/>
        <w:numPr>
          <w:ilvl w:val="0"/>
          <w:numId w:val="1"/>
        </w:numPr>
        <w:tabs>
          <w:tab w:val="left" w:pos="1196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0D59BD" w:rsidRDefault="000D59BD" w:rsidP="000D59BD">
      <w:pPr>
        <w:pStyle w:val="a5"/>
        <w:numPr>
          <w:ilvl w:val="0"/>
          <w:numId w:val="1"/>
        </w:numPr>
        <w:shd w:val="clear" w:color="auto" w:fill="FFFFFF"/>
        <w:tabs>
          <w:tab w:val="left" w:pos="1232"/>
        </w:tabs>
        <w:ind w:left="0" w:right="0" w:firstLine="709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Зарастание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растительностью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древесно-кустарниковой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растительностью, не относящейся к многолетним плодово-ягодным насаждениям,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мелиоративных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участка.».</w:t>
      </w:r>
      <w:proofErr w:type="gramEnd"/>
    </w:p>
    <w:p w:rsidR="000D59BD" w:rsidRDefault="000D59BD" w:rsidP="000D59B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__________</w:t>
      </w:r>
    </w:p>
    <w:p w:rsidR="000D59BD" w:rsidRPr="000D59BD" w:rsidRDefault="000D59BD" w:rsidP="000D59BD">
      <w:pPr>
        <w:pStyle w:val="Heading1"/>
        <w:jc w:val="both"/>
        <w:rPr>
          <w:b w:val="0"/>
          <w:sz w:val="24"/>
          <w:szCs w:val="24"/>
        </w:rPr>
      </w:pPr>
      <w:r w:rsidRPr="000D59BD">
        <w:rPr>
          <w:b w:val="0"/>
          <w:sz w:val="24"/>
          <w:szCs w:val="24"/>
          <w:lang w:eastAsia="ru-RU"/>
        </w:rPr>
        <w:t xml:space="preserve">(утверждены </w:t>
      </w:r>
      <w:r w:rsidRPr="000D59BD">
        <w:rPr>
          <w:b w:val="0"/>
          <w:sz w:val="24"/>
          <w:szCs w:val="24"/>
        </w:rPr>
        <w:t xml:space="preserve">решением Собрания депутатов </w:t>
      </w:r>
      <w:proofErr w:type="spellStart"/>
      <w:r w:rsidRPr="000D59BD">
        <w:rPr>
          <w:b w:val="0"/>
          <w:sz w:val="24"/>
          <w:szCs w:val="24"/>
        </w:rPr>
        <w:t>Плесецкого</w:t>
      </w:r>
      <w:proofErr w:type="spellEnd"/>
      <w:r w:rsidRPr="000D59BD">
        <w:rPr>
          <w:b w:val="0"/>
          <w:sz w:val="24"/>
          <w:szCs w:val="24"/>
        </w:rPr>
        <w:t xml:space="preserve"> муниципального округа Архангельской области от 25 июня 2024 года № 208)</w:t>
      </w:r>
    </w:p>
    <w:p w:rsidR="00090DDB" w:rsidRDefault="00090DDB"/>
    <w:sectPr w:rsidR="00090DDB" w:rsidSect="0009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152FC"/>
    <w:multiLevelType w:val="hybridMultilevel"/>
    <w:tmpl w:val="37C0300A"/>
    <w:lvl w:ilvl="0" w:tplc="695AF8DC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66672">
      <w:numFmt w:val="bullet"/>
      <w:lvlText w:val="•"/>
      <w:lvlJc w:val="left"/>
      <w:pPr>
        <w:ind w:left="1136" w:hanging="629"/>
      </w:pPr>
      <w:rPr>
        <w:lang w:val="ru-RU" w:eastAsia="en-US" w:bidi="ar-SA"/>
      </w:rPr>
    </w:lvl>
    <w:lvl w:ilvl="2" w:tplc="8124C894">
      <w:numFmt w:val="bullet"/>
      <w:lvlText w:val="•"/>
      <w:lvlJc w:val="left"/>
      <w:pPr>
        <w:ind w:left="2153" w:hanging="629"/>
      </w:pPr>
      <w:rPr>
        <w:lang w:val="ru-RU" w:eastAsia="en-US" w:bidi="ar-SA"/>
      </w:rPr>
    </w:lvl>
    <w:lvl w:ilvl="3" w:tplc="8CD2C37A">
      <w:numFmt w:val="bullet"/>
      <w:lvlText w:val="•"/>
      <w:lvlJc w:val="left"/>
      <w:pPr>
        <w:ind w:left="3169" w:hanging="629"/>
      </w:pPr>
      <w:rPr>
        <w:lang w:val="ru-RU" w:eastAsia="en-US" w:bidi="ar-SA"/>
      </w:rPr>
    </w:lvl>
    <w:lvl w:ilvl="4" w:tplc="9C609EA6">
      <w:numFmt w:val="bullet"/>
      <w:lvlText w:val="•"/>
      <w:lvlJc w:val="left"/>
      <w:pPr>
        <w:ind w:left="4186" w:hanging="629"/>
      </w:pPr>
      <w:rPr>
        <w:lang w:val="ru-RU" w:eastAsia="en-US" w:bidi="ar-SA"/>
      </w:rPr>
    </w:lvl>
    <w:lvl w:ilvl="5" w:tplc="B47ED252">
      <w:numFmt w:val="bullet"/>
      <w:lvlText w:val="•"/>
      <w:lvlJc w:val="left"/>
      <w:pPr>
        <w:ind w:left="5203" w:hanging="629"/>
      </w:pPr>
      <w:rPr>
        <w:lang w:val="ru-RU" w:eastAsia="en-US" w:bidi="ar-SA"/>
      </w:rPr>
    </w:lvl>
    <w:lvl w:ilvl="6" w:tplc="20060BD6">
      <w:numFmt w:val="bullet"/>
      <w:lvlText w:val="•"/>
      <w:lvlJc w:val="left"/>
      <w:pPr>
        <w:ind w:left="6219" w:hanging="629"/>
      </w:pPr>
      <w:rPr>
        <w:lang w:val="ru-RU" w:eastAsia="en-US" w:bidi="ar-SA"/>
      </w:rPr>
    </w:lvl>
    <w:lvl w:ilvl="7" w:tplc="880A4AAE">
      <w:numFmt w:val="bullet"/>
      <w:lvlText w:val="•"/>
      <w:lvlJc w:val="left"/>
      <w:pPr>
        <w:ind w:left="7236" w:hanging="629"/>
      </w:pPr>
      <w:rPr>
        <w:lang w:val="ru-RU" w:eastAsia="en-US" w:bidi="ar-SA"/>
      </w:rPr>
    </w:lvl>
    <w:lvl w:ilvl="8" w:tplc="7B8AEBFE">
      <w:numFmt w:val="bullet"/>
      <w:lvlText w:val="•"/>
      <w:lvlJc w:val="left"/>
      <w:pPr>
        <w:ind w:left="8253" w:hanging="62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59BD"/>
    <w:rsid w:val="00090DDB"/>
    <w:rsid w:val="000D59BD"/>
    <w:rsid w:val="007B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D"/>
    <w:rPr>
      <w:rFonts w:asciiTheme="minorHAnsi" w:hAnsiTheme="minorHAnsi" w:cstheme="minorBidi"/>
      <w:b w:val="0"/>
      <w:b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D59BD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D59BD"/>
    <w:rPr>
      <w:rFonts w:eastAsia="Times New Roman"/>
      <w:b w:val="0"/>
      <w:bCs w:val="0"/>
      <w:spacing w:val="0"/>
    </w:rPr>
  </w:style>
  <w:style w:type="paragraph" w:styleId="a5">
    <w:name w:val="List Paragraph"/>
    <w:basedOn w:val="a"/>
    <w:uiPriority w:val="1"/>
    <w:qFormat/>
    <w:rsid w:val="000D59BD"/>
    <w:pPr>
      <w:widowControl w:val="0"/>
      <w:autoSpaceDE w:val="0"/>
      <w:autoSpaceDN w:val="0"/>
      <w:spacing w:after="0" w:line="240" w:lineRule="auto"/>
      <w:ind w:left="112" w:right="10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0D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0D59BD"/>
    <w:pPr>
      <w:widowControl w:val="0"/>
      <w:autoSpaceDE w:val="0"/>
      <w:autoSpaceDN w:val="0"/>
      <w:spacing w:after="0" w:line="240" w:lineRule="auto"/>
      <w:ind w:left="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WS0408</dc:creator>
  <cp:keywords/>
  <dc:description/>
  <cp:lastModifiedBy>WS0408</cp:lastModifiedBy>
  <cp:revision>3</cp:revision>
  <dcterms:created xsi:type="dcterms:W3CDTF">2024-07-18T11:37:00Z</dcterms:created>
  <dcterms:modified xsi:type="dcterms:W3CDTF">2024-07-18T11:39:00Z</dcterms:modified>
</cp:coreProperties>
</file>