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E4" w:rsidRDefault="001B66E4" w:rsidP="006E7AB3">
      <w:pPr>
        <w:widowControl w:val="0"/>
        <w:jc w:val="center"/>
        <w:rPr>
          <w:b/>
          <w:sz w:val="28"/>
          <w:szCs w:val="28"/>
        </w:rPr>
      </w:pPr>
      <w:r>
        <w:rPr>
          <w:caps/>
          <w:sz w:val="26"/>
          <w:szCs w:val="26"/>
        </w:rPr>
        <w:tab/>
      </w:r>
      <w:r>
        <w:rPr>
          <w:b/>
          <w:sz w:val="28"/>
          <w:szCs w:val="28"/>
        </w:rPr>
        <w:t xml:space="preserve">СОБРАНИЕ ДЕПУТАТОВ </w:t>
      </w:r>
    </w:p>
    <w:p w:rsidR="001B66E4" w:rsidRDefault="001B66E4" w:rsidP="006E7AB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ПЛЕСЕЦКОГО МУНИЦИПАЛЬНОГО ОКРУГА  </w:t>
      </w:r>
    </w:p>
    <w:p w:rsidR="001B66E4" w:rsidRDefault="001B66E4" w:rsidP="006E7AB3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B66E4" w:rsidRDefault="001B66E4" w:rsidP="006E7AB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B66E4" w:rsidRDefault="001B66E4" w:rsidP="006E7AB3">
      <w:pPr>
        <w:widowControl w:val="0"/>
        <w:rPr>
          <w:b/>
          <w:sz w:val="28"/>
          <w:szCs w:val="28"/>
        </w:rPr>
      </w:pPr>
    </w:p>
    <w:p w:rsidR="001B66E4" w:rsidRDefault="001B66E4" w:rsidP="006E7AB3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B66E4" w:rsidRDefault="001B66E4" w:rsidP="006E7AB3">
      <w:pPr>
        <w:widowControl w:val="0"/>
        <w:jc w:val="center"/>
        <w:rPr>
          <w:b/>
          <w:sz w:val="28"/>
          <w:szCs w:val="28"/>
        </w:rPr>
      </w:pPr>
    </w:p>
    <w:p w:rsidR="001B66E4" w:rsidRDefault="001B66E4" w:rsidP="006E7AB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апреля 2022 года № 66</w:t>
      </w:r>
    </w:p>
    <w:p w:rsidR="001B66E4" w:rsidRPr="00FC42C2" w:rsidRDefault="001B66E4" w:rsidP="006E7AB3">
      <w:pPr>
        <w:widowControl w:val="0"/>
        <w:rPr>
          <w:b/>
          <w:sz w:val="28"/>
          <w:szCs w:val="28"/>
        </w:rPr>
      </w:pPr>
    </w:p>
    <w:p w:rsidR="001B66E4" w:rsidRDefault="001B66E4" w:rsidP="006E7AB3">
      <w:pPr>
        <w:widowControl w:val="0"/>
        <w:jc w:val="center"/>
        <w:rPr>
          <w:b/>
          <w:sz w:val="28"/>
          <w:szCs w:val="28"/>
        </w:rPr>
      </w:pPr>
      <w:r w:rsidRPr="001B66E4">
        <w:rPr>
          <w:b/>
          <w:sz w:val="28"/>
          <w:szCs w:val="28"/>
        </w:rPr>
        <w:t xml:space="preserve">Об утверждении порядка </w:t>
      </w:r>
    </w:p>
    <w:p w:rsidR="001B66E4" w:rsidRDefault="001B66E4" w:rsidP="006E7AB3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1B66E4">
        <w:rPr>
          <w:b/>
          <w:sz w:val="28"/>
          <w:szCs w:val="28"/>
        </w:rPr>
        <w:t xml:space="preserve">проведения </w:t>
      </w:r>
      <w:r w:rsidRPr="001B66E4">
        <w:rPr>
          <w:b/>
          <w:bCs/>
          <w:color w:val="000000"/>
          <w:sz w:val="28"/>
          <w:szCs w:val="28"/>
        </w:rPr>
        <w:t xml:space="preserve">экспертизы муниципальных нормативных правовых актов </w:t>
      </w:r>
      <w:r w:rsidRPr="001B66E4">
        <w:rPr>
          <w:b/>
          <w:sz w:val="28"/>
          <w:szCs w:val="28"/>
        </w:rPr>
        <w:t>Плесецкого муниципального округа Архангельской области</w:t>
      </w:r>
      <w:r w:rsidRPr="001B66E4">
        <w:rPr>
          <w:b/>
          <w:bCs/>
          <w:color w:val="000000"/>
          <w:sz w:val="28"/>
          <w:szCs w:val="28"/>
        </w:rPr>
        <w:t xml:space="preserve">, затрагивающих вопросы осуществления предпринимательской </w:t>
      </w:r>
    </w:p>
    <w:p w:rsidR="001B66E4" w:rsidRPr="001B66E4" w:rsidRDefault="001B66E4" w:rsidP="006E7AB3">
      <w:pPr>
        <w:widowControl w:val="0"/>
        <w:jc w:val="center"/>
        <w:rPr>
          <w:sz w:val="28"/>
          <w:szCs w:val="28"/>
        </w:rPr>
      </w:pPr>
      <w:r w:rsidRPr="001B66E4">
        <w:rPr>
          <w:b/>
          <w:bCs/>
          <w:color w:val="000000"/>
          <w:sz w:val="28"/>
          <w:szCs w:val="28"/>
        </w:rPr>
        <w:t>и инвестиционной деятельности</w:t>
      </w:r>
    </w:p>
    <w:p w:rsidR="001B66E4" w:rsidRPr="001B66E4" w:rsidRDefault="001B66E4" w:rsidP="006E7AB3">
      <w:pPr>
        <w:widowControl w:val="0"/>
        <w:shd w:val="clear" w:color="auto" w:fill="FFFFFF"/>
        <w:ind w:firstLine="567"/>
        <w:contextualSpacing/>
        <w:rPr>
          <w:b/>
          <w:sz w:val="28"/>
          <w:szCs w:val="28"/>
        </w:rPr>
      </w:pPr>
    </w:p>
    <w:p w:rsidR="001B66E4" w:rsidRPr="001B66E4" w:rsidRDefault="001B66E4" w:rsidP="006E7AB3">
      <w:pPr>
        <w:widowControl w:val="0"/>
        <w:shd w:val="clear" w:color="auto" w:fill="FFFFFF"/>
        <w:ind w:firstLine="709"/>
        <w:contextualSpacing/>
        <w:jc w:val="both"/>
        <w:rPr>
          <w:b/>
          <w:spacing w:val="20"/>
          <w:sz w:val="28"/>
          <w:szCs w:val="28"/>
        </w:rPr>
      </w:pPr>
      <w:r w:rsidRPr="001B66E4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</w:t>
      </w:r>
      <w:r w:rsidRPr="001B66E4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1B66E4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         </w:t>
      </w:r>
      <w:r w:rsidRPr="001B66E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статьей 7.2.1 з</w:t>
      </w:r>
      <w:r w:rsidRPr="001B66E4">
        <w:rPr>
          <w:sz w:val="28"/>
          <w:szCs w:val="28"/>
        </w:rPr>
        <w:t xml:space="preserve">акона Архангельской области от </w:t>
      </w:r>
      <w:r>
        <w:rPr>
          <w:sz w:val="28"/>
          <w:szCs w:val="28"/>
        </w:rPr>
        <w:t xml:space="preserve">             </w:t>
      </w:r>
      <w:r w:rsidRPr="001B66E4">
        <w:rPr>
          <w:sz w:val="28"/>
          <w:szCs w:val="28"/>
        </w:rPr>
        <w:t>23 сентября 2004 года № 259-внеоч.-</w:t>
      </w:r>
      <w:proofErr w:type="gramStart"/>
      <w:r w:rsidRPr="001B66E4">
        <w:rPr>
          <w:sz w:val="28"/>
          <w:szCs w:val="28"/>
        </w:rPr>
        <w:t>ОЗ</w:t>
      </w:r>
      <w:proofErr w:type="gramEnd"/>
      <w:r w:rsidRPr="001B66E4">
        <w:rPr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законом</w:t>
      </w:r>
      <w:r>
        <w:rPr>
          <w:sz w:val="28"/>
          <w:szCs w:val="28"/>
        </w:rPr>
        <w:t xml:space="preserve"> Архангельской области от 26 апреля </w:t>
      </w:r>
      <w:r w:rsidRPr="001B66E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1B66E4">
        <w:rPr>
          <w:sz w:val="28"/>
          <w:szCs w:val="28"/>
        </w:rPr>
        <w:t xml:space="preserve"> № 412-25-ОЗ «О преобразовании городских и сельских поселений Плесецкого муниципального района Архангельской области путем их объединения и наделения вновь образованного муниципального образования статусом Плесецкого муниципального округа Архангельской области»</w:t>
      </w:r>
      <w:r>
        <w:rPr>
          <w:sz w:val="28"/>
          <w:szCs w:val="28"/>
        </w:rPr>
        <w:t xml:space="preserve"> и </w:t>
      </w:r>
      <w:r w:rsidRPr="001B66E4">
        <w:rPr>
          <w:sz w:val="28"/>
          <w:szCs w:val="28"/>
        </w:rPr>
        <w:t>Уставом Плесецкого муниципального округа Архангельской области</w:t>
      </w:r>
      <w:r w:rsidRPr="001B66E4">
        <w:rPr>
          <w:i/>
          <w:iCs/>
          <w:sz w:val="28"/>
          <w:szCs w:val="28"/>
        </w:rPr>
        <w:t xml:space="preserve"> </w:t>
      </w:r>
      <w:r w:rsidRPr="001B66E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                        </w:t>
      </w:r>
      <w:r w:rsidRPr="001B66E4">
        <w:rPr>
          <w:b/>
          <w:spacing w:val="20"/>
          <w:sz w:val="28"/>
          <w:szCs w:val="28"/>
        </w:rPr>
        <w:t xml:space="preserve">р е </w:t>
      </w:r>
      <w:proofErr w:type="gramStart"/>
      <w:r w:rsidRPr="001B66E4">
        <w:rPr>
          <w:b/>
          <w:spacing w:val="20"/>
          <w:sz w:val="28"/>
          <w:szCs w:val="28"/>
        </w:rPr>
        <w:t>ш</w:t>
      </w:r>
      <w:proofErr w:type="gramEnd"/>
      <w:r w:rsidRPr="001B66E4">
        <w:rPr>
          <w:b/>
          <w:spacing w:val="20"/>
          <w:sz w:val="28"/>
          <w:szCs w:val="28"/>
        </w:rPr>
        <w:t xml:space="preserve"> а е т:</w:t>
      </w:r>
    </w:p>
    <w:p w:rsidR="001B66E4" w:rsidRPr="001B66E4" w:rsidRDefault="001B66E4" w:rsidP="006E7AB3">
      <w:pPr>
        <w:pStyle w:val="afb"/>
        <w:widowControl w:val="0"/>
        <w:tabs>
          <w:tab w:val="left" w:pos="1418"/>
        </w:tabs>
        <w:ind w:left="0"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66E4">
        <w:rPr>
          <w:sz w:val="28"/>
          <w:szCs w:val="28"/>
        </w:rPr>
        <w:t xml:space="preserve">Утвердить порядок проведения </w:t>
      </w:r>
      <w:r w:rsidRPr="001B66E4">
        <w:rPr>
          <w:bCs/>
          <w:color w:val="000000"/>
          <w:sz w:val="28"/>
          <w:szCs w:val="28"/>
        </w:rPr>
        <w:t xml:space="preserve">экспертизы муниципальных нормативных правовых актов </w:t>
      </w:r>
      <w:r w:rsidRPr="001B66E4">
        <w:rPr>
          <w:sz w:val="28"/>
          <w:szCs w:val="28"/>
        </w:rPr>
        <w:t>Плесецкого муниципального округа Архангельской области</w:t>
      </w:r>
      <w:r w:rsidRPr="001B66E4">
        <w:rPr>
          <w:bCs/>
          <w:color w:val="000000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  <w:r w:rsidRPr="001B66E4">
        <w:rPr>
          <w:sz w:val="28"/>
          <w:szCs w:val="28"/>
        </w:rPr>
        <w:t>согласно приложению к настоящему решению.</w:t>
      </w:r>
    </w:p>
    <w:p w:rsidR="001B66E4" w:rsidRPr="001B66E4" w:rsidRDefault="001B66E4" w:rsidP="006E7AB3">
      <w:pPr>
        <w:pStyle w:val="afb"/>
        <w:widowControl w:val="0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66E4">
        <w:rPr>
          <w:sz w:val="28"/>
          <w:szCs w:val="28"/>
        </w:rPr>
        <w:t xml:space="preserve">Настоящее решение подлежит официальному опубликованию в газете «Плесецкие Новости» и размещению на официальном сайте </w:t>
      </w:r>
      <w:r>
        <w:rPr>
          <w:sz w:val="28"/>
          <w:szCs w:val="28"/>
        </w:rPr>
        <w:t xml:space="preserve">Плесецкого муниципального округа Архангельской области </w:t>
      </w:r>
      <w:r w:rsidRPr="001B66E4">
        <w:rPr>
          <w:sz w:val="28"/>
          <w:szCs w:val="28"/>
        </w:rPr>
        <w:t>в информационно-телекоммуникационной сети «Интернет».</w:t>
      </w:r>
    </w:p>
    <w:p w:rsidR="001B66E4" w:rsidRPr="001B66E4" w:rsidRDefault="001B66E4" w:rsidP="006E7AB3">
      <w:pPr>
        <w:pStyle w:val="afb"/>
        <w:widowControl w:val="0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66E4">
        <w:rPr>
          <w:sz w:val="28"/>
          <w:szCs w:val="28"/>
        </w:rPr>
        <w:t>Настоящее решение вступает в силу со дня его официального опубликования (обнародования) и распространяет своё действие на правоотно</w:t>
      </w:r>
      <w:r>
        <w:rPr>
          <w:sz w:val="28"/>
          <w:szCs w:val="28"/>
        </w:rPr>
        <w:t xml:space="preserve">шения, возникшие с </w:t>
      </w:r>
      <w:r w:rsidRPr="001B66E4">
        <w:rPr>
          <w:sz w:val="28"/>
          <w:szCs w:val="28"/>
        </w:rPr>
        <w:t>1 января 2022 года.</w:t>
      </w:r>
    </w:p>
    <w:p w:rsidR="001B66E4" w:rsidRPr="001B66E4" w:rsidRDefault="001B66E4" w:rsidP="006E7AB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B66E4" w:rsidRPr="001B66E4" w:rsidRDefault="001B66E4" w:rsidP="006E7AB3">
      <w:pPr>
        <w:widowControl w:val="0"/>
        <w:tabs>
          <w:tab w:val="left" w:pos="7290"/>
        </w:tabs>
        <w:contextualSpacing/>
        <w:jc w:val="both"/>
        <w:rPr>
          <w:b/>
          <w:sz w:val="28"/>
          <w:szCs w:val="28"/>
        </w:rPr>
      </w:pPr>
      <w:r w:rsidRPr="001B66E4">
        <w:rPr>
          <w:b/>
          <w:sz w:val="28"/>
          <w:szCs w:val="28"/>
        </w:rPr>
        <w:t>Председатель Собрания депутатов</w:t>
      </w:r>
    </w:p>
    <w:p w:rsidR="001B66E4" w:rsidRPr="001B66E4" w:rsidRDefault="001B66E4" w:rsidP="006E7AB3">
      <w:pPr>
        <w:widowControl w:val="0"/>
        <w:tabs>
          <w:tab w:val="left" w:pos="7290"/>
        </w:tabs>
        <w:contextualSpacing/>
        <w:jc w:val="both"/>
        <w:rPr>
          <w:b/>
          <w:sz w:val="28"/>
          <w:szCs w:val="28"/>
        </w:rPr>
      </w:pPr>
      <w:r w:rsidRPr="001B66E4">
        <w:rPr>
          <w:b/>
          <w:sz w:val="28"/>
          <w:szCs w:val="28"/>
        </w:rPr>
        <w:t>Плесецкого муниципального округа</w:t>
      </w:r>
    </w:p>
    <w:p w:rsidR="001B66E4" w:rsidRPr="001B66E4" w:rsidRDefault="001B66E4" w:rsidP="006E7AB3">
      <w:pPr>
        <w:widowControl w:val="0"/>
        <w:tabs>
          <w:tab w:val="left" w:pos="7290"/>
        </w:tabs>
        <w:contextualSpacing/>
        <w:jc w:val="both"/>
        <w:rPr>
          <w:b/>
          <w:sz w:val="28"/>
          <w:szCs w:val="28"/>
        </w:rPr>
      </w:pPr>
      <w:r w:rsidRPr="001B66E4">
        <w:rPr>
          <w:b/>
          <w:sz w:val="28"/>
          <w:szCs w:val="28"/>
        </w:rPr>
        <w:t xml:space="preserve">Архангельской </w:t>
      </w:r>
      <w:proofErr w:type="gramStart"/>
      <w:r w:rsidRPr="001B66E4">
        <w:rPr>
          <w:b/>
          <w:sz w:val="28"/>
          <w:szCs w:val="28"/>
        </w:rPr>
        <w:t xml:space="preserve">области                            </w:t>
      </w:r>
      <w:r>
        <w:rPr>
          <w:b/>
          <w:sz w:val="28"/>
          <w:szCs w:val="28"/>
        </w:rPr>
        <w:t xml:space="preserve"> </w:t>
      </w:r>
      <w:r w:rsidRPr="001B66E4">
        <w:rPr>
          <w:b/>
          <w:sz w:val="28"/>
          <w:szCs w:val="28"/>
        </w:rPr>
        <w:t xml:space="preserve">                                    Н.</w:t>
      </w:r>
      <w:proofErr w:type="gramEnd"/>
      <w:r w:rsidRPr="001B66E4">
        <w:rPr>
          <w:b/>
          <w:sz w:val="28"/>
          <w:szCs w:val="28"/>
        </w:rPr>
        <w:t>В. Лебедева</w:t>
      </w:r>
    </w:p>
    <w:p w:rsidR="001B66E4" w:rsidRPr="001B66E4" w:rsidRDefault="001B66E4" w:rsidP="006E7AB3">
      <w:pPr>
        <w:widowControl w:val="0"/>
        <w:tabs>
          <w:tab w:val="left" w:pos="7290"/>
        </w:tabs>
        <w:contextualSpacing/>
        <w:jc w:val="both"/>
        <w:rPr>
          <w:b/>
          <w:sz w:val="28"/>
          <w:szCs w:val="28"/>
        </w:rPr>
      </w:pPr>
    </w:p>
    <w:p w:rsidR="001B66E4" w:rsidRPr="001B66E4" w:rsidRDefault="001B66E4" w:rsidP="006E7AB3">
      <w:pPr>
        <w:widowControl w:val="0"/>
        <w:tabs>
          <w:tab w:val="left" w:pos="7290"/>
        </w:tabs>
        <w:contextualSpacing/>
        <w:jc w:val="both"/>
        <w:rPr>
          <w:b/>
          <w:sz w:val="28"/>
          <w:szCs w:val="28"/>
        </w:rPr>
      </w:pPr>
      <w:r w:rsidRPr="001B66E4">
        <w:rPr>
          <w:b/>
          <w:sz w:val="28"/>
          <w:szCs w:val="28"/>
        </w:rPr>
        <w:lastRenderedPageBreak/>
        <w:t>Глава Плесецкого муниципального округа</w:t>
      </w:r>
    </w:p>
    <w:p w:rsidR="001B66E4" w:rsidRPr="001B66E4" w:rsidRDefault="001B66E4" w:rsidP="006E7AB3">
      <w:pPr>
        <w:widowControl w:val="0"/>
        <w:tabs>
          <w:tab w:val="left" w:pos="7290"/>
        </w:tabs>
        <w:contextualSpacing/>
        <w:jc w:val="both"/>
        <w:rPr>
          <w:sz w:val="28"/>
          <w:szCs w:val="28"/>
        </w:rPr>
      </w:pPr>
      <w:r w:rsidRPr="001B66E4">
        <w:rPr>
          <w:b/>
          <w:sz w:val="28"/>
          <w:szCs w:val="28"/>
        </w:rPr>
        <w:t xml:space="preserve">Архангельской области                        </w:t>
      </w:r>
      <w:r>
        <w:rPr>
          <w:b/>
          <w:sz w:val="28"/>
          <w:szCs w:val="28"/>
        </w:rPr>
        <w:t xml:space="preserve">  </w:t>
      </w:r>
      <w:r w:rsidRPr="001B66E4">
        <w:rPr>
          <w:b/>
          <w:sz w:val="28"/>
          <w:szCs w:val="28"/>
        </w:rPr>
        <w:t xml:space="preserve">                                    И.В. Арсентьев</w:t>
      </w: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BA31B8" w:rsidRDefault="00BA31B8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</w:p>
    <w:p w:rsidR="00EE69F0" w:rsidRPr="002A4283" w:rsidRDefault="001B66E4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  <w:r>
        <w:rPr>
          <w:bCs/>
        </w:rPr>
        <w:lastRenderedPageBreak/>
        <w:t>П</w:t>
      </w:r>
      <w:r w:rsidR="00EE69F0" w:rsidRPr="002A4283">
        <w:rPr>
          <w:bCs/>
        </w:rPr>
        <w:t>риложение</w:t>
      </w:r>
    </w:p>
    <w:p w:rsidR="00EE69F0" w:rsidRPr="002A4283" w:rsidRDefault="00EE69F0" w:rsidP="006E7AB3">
      <w:pPr>
        <w:pStyle w:val="af5"/>
        <w:widowControl w:val="0"/>
        <w:spacing w:before="0" w:after="0"/>
        <w:ind w:left="3780"/>
        <w:jc w:val="right"/>
        <w:rPr>
          <w:bCs/>
        </w:rPr>
      </w:pPr>
      <w:r w:rsidRPr="002A4283">
        <w:rPr>
          <w:bCs/>
        </w:rPr>
        <w:t>к решению Собрания депутатов</w:t>
      </w:r>
    </w:p>
    <w:p w:rsidR="00EE69F0" w:rsidRDefault="00EE69F0" w:rsidP="006E7AB3">
      <w:pPr>
        <w:pStyle w:val="af5"/>
        <w:widowControl w:val="0"/>
        <w:spacing w:before="0" w:after="0"/>
        <w:ind w:left="3780"/>
        <w:jc w:val="right"/>
      </w:pPr>
      <w:r>
        <w:t>Плесецкого муниципального округа</w:t>
      </w:r>
    </w:p>
    <w:p w:rsidR="00EE69F0" w:rsidRPr="002A4283" w:rsidRDefault="00EE69F0" w:rsidP="006E7AB3">
      <w:pPr>
        <w:pStyle w:val="af5"/>
        <w:widowControl w:val="0"/>
        <w:spacing w:before="0" w:after="0"/>
        <w:ind w:left="3780"/>
        <w:jc w:val="right"/>
      </w:pPr>
      <w:r>
        <w:t>Архангельской области</w:t>
      </w:r>
    </w:p>
    <w:p w:rsidR="00EE69F0" w:rsidRPr="002A4283" w:rsidRDefault="00EE69F0" w:rsidP="006E7AB3">
      <w:pPr>
        <w:pStyle w:val="af5"/>
        <w:widowControl w:val="0"/>
        <w:spacing w:before="0" w:after="0"/>
        <w:ind w:left="3780"/>
        <w:jc w:val="right"/>
      </w:pPr>
      <w:r>
        <w:t xml:space="preserve">от </w:t>
      </w:r>
      <w:r w:rsidR="001B66E4">
        <w:t>26 апреля 2022 года № 66</w:t>
      </w:r>
    </w:p>
    <w:p w:rsidR="00977C6B" w:rsidRDefault="00977C6B" w:rsidP="006E7A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77C6B" w:rsidRPr="00977C6B" w:rsidRDefault="001B66E4" w:rsidP="006E7A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1B66E4" w:rsidRDefault="00977C6B" w:rsidP="006E7A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7C6B">
        <w:rPr>
          <w:b/>
          <w:bCs/>
          <w:sz w:val="24"/>
          <w:szCs w:val="24"/>
        </w:rPr>
        <w:t xml:space="preserve">проведения экспертизы муниципальных нормативных правовых актов </w:t>
      </w:r>
    </w:p>
    <w:p w:rsidR="001B66E4" w:rsidRDefault="00977C6B" w:rsidP="006E7A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7C6B">
        <w:rPr>
          <w:b/>
          <w:bCs/>
          <w:sz w:val="24"/>
          <w:szCs w:val="24"/>
        </w:rPr>
        <w:t>Плесецк</w:t>
      </w:r>
      <w:r w:rsidR="00FE2C3F">
        <w:rPr>
          <w:b/>
          <w:bCs/>
          <w:sz w:val="24"/>
          <w:szCs w:val="24"/>
        </w:rPr>
        <w:t>ого муниципального округа Архангельской области</w:t>
      </w:r>
      <w:r w:rsidRPr="00977C6B">
        <w:rPr>
          <w:b/>
          <w:bCs/>
          <w:sz w:val="24"/>
          <w:szCs w:val="24"/>
        </w:rPr>
        <w:t xml:space="preserve">, </w:t>
      </w:r>
    </w:p>
    <w:p w:rsidR="001B66E4" w:rsidRDefault="00977C6B" w:rsidP="006E7A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977C6B">
        <w:rPr>
          <w:b/>
          <w:bCs/>
          <w:sz w:val="24"/>
          <w:szCs w:val="24"/>
        </w:rPr>
        <w:t>затрагивающих</w:t>
      </w:r>
      <w:proofErr w:type="gramEnd"/>
      <w:r w:rsidRPr="00977C6B">
        <w:rPr>
          <w:b/>
          <w:bCs/>
          <w:sz w:val="24"/>
          <w:szCs w:val="24"/>
        </w:rPr>
        <w:t xml:space="preserve"> вопросы осуществления предпринимательской</w:t>
      </w:r>
      <w:r w:rsidR="00162AEF">
        <w:rPr>
          <w:b/>
          <w:bCs/>
          <w:sz w:val="24"/>
          <w:szCs w:val="24"/>
        </w:rPr>
        <w:t xml:space="preserve"> 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7C6B">
        <w:rPr>
          <w:b/>
          <w:bCs/>
          <w:sz w:val="24"/>
          <w:szCs w:val="24"/>
        </w:rPr>
        <w:t>и инвестиционной деятельности</w:t>
      </w:r>
    </w:p>
    <w:p w:rsidR="00977C6B" w:rsidRDefault="00977C6B" w:rsidP="006E7A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B66E4" w:rsidRPr="00977C6B" w:rsidRDefault="001B66E4" w:rsidP="006E7A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77C6B">
        <w:rPr>
          <w:b/>
          <w:sz w:val="24"/>
          <w:szCs w:val="24"/>
        </w:rPr>
        <w:t>1. Общие положения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1.1. </w:t>
      </w:r>
      <w:proofErr w:type="gramStart"/>
      <w:r w:rsidRPr="00977C6B">
        <w:rPr>
          <w:sz w:val="24"/>
          <w:szCs w:val="24"/>
        </w:rPr>
        <w:t>Настоящий</w:t>
      </w:r>
      <w:proofErr w:type="gramEnd"/>
      <w:r w:rsidRPr="00977C6B">
        <w:rPr>
          <w:sz w:val="24"/>
          <w:szCs w:val="24"/>
        </w:rPr>
        <w:t xml:space="preserve"> Порядок устанавливает процедуру и требования к проведению экспертизы муниципальных нормативных правовых актов </w:t>
      </w:r>
      <w:r w:rsidR="00162AEF">
        <w:rPr>
          <w:sz w:val="24"/>
          <w:szCs w:val="24"/>
        </w:rPr>
        <w:t>Плесецкого муниципального округа Архангельской области</w:t>
      </w:r>
      <w:r w:rsidRPr="00977C6B">
        <w:rPr>
          <w:sz w:val="24"/>
          <w:szCs w:val="24"/>
        </w:rPr>
        <w:t>, затрагивающих вопросы осуществления предпринимательской и инвестиционной деятельности (далее</w:t>
      </w:r>
      <w:r>
        <w:rPr>
          <w:sz w:val="24"/>
          <w:szCs w:val="24"/>
        </w:rPr>
        <w:t xml:space="preserve"> по тексту -</w:t>
      </w:r>
      <w:r w:rsidRPr="00977C6B">
        <w:rPr>
          <w:sz w:val="24"/>
          <w:szCs w:val="24"/>
        </w:rPr>
        <w:t xml:space="preserve"> правовые акты),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1.2. Процедура проведения экспертизы правовых актов состоит из следующих этапов: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- формирование плана проведения экспертизы правовых актов;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- размещение извещения об экспертизе правовых актов;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- проведение публичных консультаций по правовому акту;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- подготовка заключения об экспертизе правового акта.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77C6B">
        <w:rPr>
          <w:b/>
          <w:sz w:val="24"/>
          <w:szCs w:val="24"/>
        </w:rPr>
        <w:t xml:space="preserve">2. Формирование плана проведения экспертизы правовых актов 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2.1. Экспертиза правовых актов проводится в соответствии с ежегодным планом проведения экспертизы правовых актов (далее</w:t>
      </w:r>
      <w:r>
        <w:rPr>
          <w:sz w:val="24"/>
          <w:szCs w:val="24"/>
        </w:rPr>
        <w:t xml:space="preserve"> по тексту</w:t>
      </w:r>
      <w:r w:rsidRPr="00977C6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77C6B">
        <w:rPr>
          <w:sz w:val="24"/>
          <w:szCs w:val="24"/>
        </w:rPr>
        <w:t xml:space="preserve"> План), утверждаемым </w:t>
      </w:r>
      <w:r w:rsidR="00162AEF">
        <w:rPr>
          <w:sz w:val="24"/>
          <w:szCs w:val="24"/>
        </w:rPr>
        <w:t>нормативным правовым актом администрации Плесецкого муниципального округа Архангельской области</w:t>
      </w:r>
      <w:r w:rsidRPr="00977C6B">
        <w:rPr>
          <w:sz w:val="24"/>
          <w:szCs w:val="24"/>
        </w:rPr>
        <w:t>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2.2. Проект Плана формируется уполномоченным органом ежегодно по форме</w:t>
      </w:r>
      <w:r w:rsidR="002E3817">
        <w:rPr>
          <w:sz w:val="24"/>
          <w:szCs w:val="24"/>
        </w:rPr>
        <w:t xml:space="preserve"> согласно приложению</w:t>
      </w:r>
      <w:r w:rsidRPr="00977C6B">
        <w:rPr>
          <w:sz w:val="24"/>
          <w:szCs w:val="24"/>
        </w:rPr>
        <w:t xml:space="preserve"> 1 к настоящему Порядку на основании предложений о проведении экспертизы правовых актов, поступивших в уполномоченный орган от субъектов предпринимательской и инвестиционной деятельности, их ассоциаций и союзов, общественных и научно-исследовательских организаций, осуществляющих деятельность на территории</w:t>
      </w:r>
      <w:r w:rsidR="001E6C28" w:rsidRPr="001E6C28">
        <w:rPr>
          <w:sz w:val="24"/>
          <w:szCs w:val="24"/>
        </w:rPr>
        <w:t xml:space="preserve"> </w:t>
      </w:r>
      <w:r w:rsidR="001E6C28">
        <w:rPr>
          <w:sz w:val="24"/>
          <w:szCs w:val="24"/>
        </w:rPr>
        <w:t xml:space="preserve">Плесецкого муниципального округа Архангельской области </w:t>
      </w:r>
      <w:r w:rsidRPr="00977C6B">
        <w:rPr>
          <w:sz w:val="24"/>
          <w:szCs w:val="24"/>
        </w:rPr>
        <w:t xml:space="preserve">и иных заинтересованных организаций и лиц (далее </w:t>
      </w:r>
      <w:r w:rsidR="002E3817">
        <w:rPr>
          <w:sz w:val="24"/>
          <w:szCs w:val="24"/>
        </w:rPr>
        <w:t>по тексту -</w:t>
      </w:r>
      <w:r w:rsidRPr="00977C6B">
        <w:rPr>
          <w:sz w:val="24"/>
          <w:szCs w:val="24"/>
        </w:rPr>
        <w:t xml:space="preserve"> заявители).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2.3. </w:t>
      </w:r>
      <w:proofErr w:type="gramStart"/>
      <w:r w:rsidRPr="00977C6B">
        <w:rPr>
          <w:sz w:val="24"/>
          <w:szCs w:val="24"/>
        </w:rPr>
        <w:t xml:space="preserve">В целях формирования проекта Плана на очередной календарный год, уполномоченный орган не позднее 1 ноября текущего года размещает на официальном информационном интернет-портале </w:t>
      </w:r>
      <w:r w:rsidR="001E6C28">
        <w:rPr>
          <w:sz w:val="24"/>
          <w:szCs w:val="24"/>
        </w:rPr>
        <w:t>Плесецкого муниципального округа Архангельской области</w:t>
      </w:r>
      <w:r w:rsidRPr="00977C6B">
        <w:rPr>
          <w:sz w:val="24"/>
          <w:szCs w:val="24"/>
        </w:rPr>
        <w:t xml:space="preserve"> (далее </w:t>
      </w:r>
      <w:r w:rsidR="002E3817">
        <w:rPr>
          <w:sz w:val="24"/>
          <w:szCs w:val="24"/>
        </w:rPr>
        <w:t>по тексту -</w:t>
      </w:r>
      <w:r w:rsidRPr="00977C6B">
        <w:rPr>
          <w:sz w:val="24"/>
          <w:szCs w:val="24"/>
        </w:rPr>
        <w:t xml:space="preserve"> официальный сайт) извещение о формировании проекта Плана в целях сбора предложений о проведении экспертизы правовых актов от заявителей, содержащее адреса (почтовый и электронный), по которым можно направлять предложения о проведении</w:t>
      </w:r>
      <w:proofErr w:type="gramEnd"/>
      <w:r w:rsidRPr="00977C6B">
        <w:rPr>
          <w:sz w:val="24"/>
          <w:szCs w:val="24"/>
        </w:rPr>
        <w:t xml:space="preserve"> экспертизы правовых актов. 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Предложения о проведении экспертизы правовых актов принимаются уполномоченным органом до 15 декабря текущего года.</w:t>
      </w:r>
    </w:p>
    <w:p w:rsidR="00977C6B" w:rsidRPr="00977C6B" w:rsidRDefault="00977C6B" w:rsidP="006E7AB3">
      <w:pPr>
        <w:pStyle w:val="a3"/>
        <w:widowControl w:val="0"/>
        <w:ind w:firstLine="709"/>
        <w:rPr>
          <w:szCs w:val="24"/>
        </w:rPr>
      </w:pPr>
      <w:r w:rsidRPr="00977C6B">
        <w:rPr>
          <w:szCs w:val="24"/>
        </w:rPr>
        <w:t>2.4. Предложения о проведении экспертизы правовых актов должны содержать следующие сведения:</w:t>
      </w:r>
    </w:p>
    <w:p w:rsidR="00977C6B" w:rsidRPr="00977C6B" w:rsidRDefault="001B66E4" w:rsidP="006E7AB3">
      <w:pPr>
        <w:pStyle w:val="a3"/>
        <w:widowControl w:val="0"/>
        <w:tabs>
          <w:tab w:val="left" w:pos="993"/>
        </w:tabs>
        <w:ind w:firstLine="709"/>
        <w:rPr>
          <w:bCs/>
          <w:szCs w:val="24"/>
        </w:rPr>
      </w:pPr>
      <w:r>
        <w:rPr>
          <w:bCs/>
          <w:szCs w:val="24"/>
        </w:rPr>
        <w:t xml:space="preserve">- </w:t>
      </w:r>
      <w:r w:rsidR="00977C6B" w:rsidRPr="00977C6B">
        <w:rPr>
          <w:bCs/>
          <w:szCs w:val="24"/>
        </w:rPr>
        <w:t>реквизиты правового акта (вид и наименование правового акта, дата принятия и вступления его в силу, номер, редакция);</w:t>
      </w:r>
    </w:p>
    <w:p w:rsidR="00977C6B" w:rsidRPr="00977C6B" w:rsidRDefault="001B66E4" w:rsidP="006E7AB3">
      <w:pPr>
        <w:pStyle w:val="a3"/>
        <w:widowControl w:val="0"/>
        <w:tabs>
          <w:tab w:val="left" w:pos="993"/>
        </w:tabs>
        <w:ind w:firstLine="709"/>
        <w:rPr>
          <w:bCs/>
          <w:szCs w:val="24"/>
        </w:rPr>
      </w:pPr>
      <w:r>
        <w:rPr>
          <w:bCs/>
          <w:szCs w:val="24"/>
        </w:rPr>
        <w:lastRenderedPageBreak/>
        <w:t xml:space="preserve">- </w:t>
      </w:r>
      <w:r w:rsidR="00977C6B" w:rsidRPr="00977C6B">
        <w:rPr>
          <w:bCs/>
          <w:szCs w:val="24"/>
        </w:rPr>
        <w:t>информацию о потенциальных участниках публичных консультаций;</w:t>
      </w:r>
    </w:p>
    <w:p w:rsidR="00977C6B" w:rsidRPr="00977C6B" w:rsidRDefault="001B66E4" w:rsidP="006E7AB3">
      <w:pPr>
        <w:pStyle w:val="a3"/>
        <w:widowControl w:val="0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977C6B" w:rsidRPr="00977C6B">
        <w:rPr>
          <w:szCs w:val="24"/>
        </w:rPr>
        <w:t>наименование заявителя;</w:t>
      </w:r>
    </w:p>
    <w:p w:rsidR="00977C6B" w:rsidRPr="00977C6B" w:rsidRDefault="001B66E4" w:rsidP="006E7AB3">
      <w:pPr>
        <w:pStyle w:val="a3"/>
        <w:widowControl w:val="0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977C6B" w:rsidRPr="00977C6B">
        <w:rPr>
          <w:szCs w:val="24"/>
        </w:rPr>
        <w:t>данные о заявителе (почтовый адрес, адрес электронной почты, контактный телефон).</w:t>
      </w:r>
    </w:p>
    <w:p w:rsidR="00977C6B" w:rsidRPr="00977C6B" w:rsidRDefault="00977C6B" w:rsidP="006E7AB3">
      <w:pPr>
        <w:pStyle w:val="a3"/>
        <w:widowControl w:val="0"/>
        <w:ind w:firstLine="709"/>
        <w:rPr>
          <w:szCs w:val="24"/>
        </w:rPr>
      </w:pPr>
      <w:r w:rsidRPr="00977C6B">
        <w:rPr>
          <w:szCs w:val="24"/>
        </w:rPr>
        <w:t>2.5. Правовые акты включаются в План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7C6B">
        <w:rPr>
          <w:rFonts w:eastAsia="Calibri"/>
          <w:sz w:val="24"/>
          <w:szCs w:val="24"/>
          <w:lang w:eastAsia="en-US"/>
        </w:rPr>
        <w:t>2.6. План на очередной календарный год утверждается в срок до 31 декабря текущего года и в течение пяти рабочих дней со дня утверждения размещается уполномоченным органом на официальном сайте.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7C6B">
        <w:rPr>
          <w:rFonts w:eastAsia="Calibri"/>
          <w:sz w:val="24"/>
          <w:szCs w:val="24"/>
          <w:lang w:eastAsia="en-US"/>
        </w:rPr>
        <w:t xml:space="preserve">2.7. В План могут вноситься изменения на основании обращений органов государственной власти Архангельской области, </w:t>
      </w:r>
      <w:r w:rsidR="008C10E6">
        <w:rPr>
          <w:rFonts w:eastAsia="Calibri"/>
          <w:sz w:val="24"/>
          <w:szCs w:val="24"/>
          <w:lang w:eastAsia="en-US"/>
        </w:rPr>
        <w:t>территориальных отделов</w:t>
      </w:r>
      <w:r w:rsidR="00A9785B">
        <w:rPr>
          <w:rFonts w:eastAsia="Calibri"/>
          <w:sz w:val="24"/>
          <w:szCs w:val="24"/>
          <w:lang w:eastAsia="en-US"/>
        </w:rPr>
        <w:t xml:space="preserve"> </w:t>
      </w:r>
      <w:r w:rsidR="00A9785B">
        <w:rPr>
          <w:sz w:val="24"/>
          <w:szCs w:val="24"/>
        </w:rPr>
        <w:t>Плесецкого муниципального округа Архангельской области</w:t>
      </w:r>
      <w:r w:rsidRPr="00977C6B">
        <w:rPr>
          <w:rFonts w:eastAsia="Calibri"/>
          <w:sz w:val="24"/>
          <w:szCs w:val="24"/>
          <w:lang w:eastAsia="en-US"/>
        </w:rPr>
        <w:t xml:space="preserve">, а </w:t>
      </w:r>
      <w:proofErr w:type="gramStart"/>
      <w:r w:rsidRPr="00977C6B">
        <w:rPr>
          <w:rFonts w:eastAsia="Calibri"/>
          <w:sz w:val="24"/>
          <w:szCs w:val="24"/>
          <w:lang w:eastAsia="en-US"/>
        </w:rPr>
        <w:t>также</w:t>
      </w:r>
      <w:proofErr w:type="gramEnd"/>
      <w:r w:rsidRPr="00977C6B">
        <w:rPr>
          <w:sz w:val="24"/>
          <w:szCs w:val="24"/>
        </w:rPr>
        <w:t xml:space="preserve"> в случае если правовой акт, включенный в План, прекратил свое действие, признан утратившим силу или отменен.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77C6B">
        <w:rPr>
          <w:b/>
          <w:sz w:val="24"/>
          <w:szCs w:val="24"/>
        </w:rPr>
        <w:t xml:space="preserve">3. Размещение извещения об экспертизе правового акта 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7C6B">
        <w:rPr>
          <w:b/>
          <w:sz w:val="24"/>
          <w:szCs w:val="24"/>
        </w:rPr>
        <w:t>и публичные консультации по правовому акту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green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3.1. Уполномоченный орган готовит извещение об экспертизе правового акта по форме</w:t>
      </w:r>
      <w:r w:rsidR="002E3817">
        <w:rPr>
          <w:sz w:val="24"/>
          <w:szCs w:val="24"/>
        </w:rPr>
        <w:t xml:space="preserve"> согласно приложению</w:t>
      </w:r>
      <w:r w:rsidRPr="00977C6B">
        <w:rPr>
          <w:sz w:val="24"/>
          <w:szCs w:val="24"/>
        </w:rPr>
        <w:t xml:space="preserve"> 2 к настоящему Порядку и размещает его на официальном сайте в срок проведения экспертизы правового акта, установленный в Плане. 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3.2. Срок проведения публичных консультаций составляет 15 рабочих дней со дня размещения извещения об экспертизе на официальном сайте.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3.3. </w:t>
      </w:r>
      <w:proofErr w:type="gramStart"/>
      <w:r w:rsidRPr="00977C6B">
        <w:rPr>
          <w:sz w:val="24"/>
          <w:szCs w:val="24"/>
        </w:rPr>
        <w:t xml:space="preserve">В целях проведения экспертизы правового акта уполномоченный орган может запрашивать у отраслевых органов администрации </w:t>
      </w:r>
      <w:r w:rsidR="00A9785B">
        <w:rPr>
          <w:sz w:val="24"/>
          <w:szCs w:val="24"/>
        </w:rPr>
        <w:t>Плесецкого муниципального округа Архангельской области</w:t>
      </w:r>
      <w:r w:rsidRPr="00977C6B">
        <w:rPr>
          <w:sz w:val="24"/>
          <w:szCs w:val="24"/>
        </w:rPr>
        <w:t>, являвшихся разработчиками правового акта (далее</w:t>
      </w:r>
      <w:r w:rsidR="002E3817">
        <w:rPr>
          <w:sz w:val="24"/>
          <w:szCs w:val="24"/>
        </w:rPr>
        <w:t xml:space="preserve"> по тексту -</w:t>
      </w:r>
      <w:r w:rsidRPr="00977C6B">
        <w:rPr>
          <w:sz w:val="24"/>
          <w:szCs w:val="24"/>
        </w:rPr>
        <w:t xml:space="preserve"> разработчики), представителей предпринимательского сообщества и у иных заинтересованных организаций и лиц материалы, содержащие сведения (расчеты, обоснования), на которых основывается необходимость правового регулирования соответствующих общественных отношений, и устанавливать срок предоставления материалов. </w:t>
      </w:r>
      <w:proofErr w:type="gramEnd"/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3.4. В целях проведения экспертизы правового акта уполномоченный орган может использовать различные формы проведения публичных консультаций, в том числе проводить совещания с разработчиком, участниками публичных консультаций, заседания рабочих групп и иные мероприятия с участием заинтересованных организаций и лиц, в том числе с использованием информационно-коммуникационных технологий.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3.5. В рамках экспертизы правового акта допускается использование официальной статистической информации, результатов социологических исследований, в том числе опросов, экспертных оценок, а также иных методов, позволяющих сопоставить прогнозировавшиеся при разработке проекта правового акта значения выгод и издержек субъектов предпринимательской и инвестиционной деятельности с фактическими значениями, а также определить степень достижения целей регулирования.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3.6. Уполномоченный орган рассматривает предложения, поступившие в срок, указанный в пункте 3.2 настоящего Порядка, и в течение пяти рабочих дней готовит и размещает на официальном сайте справку о результатах публичных консультаций по правовому акту</w:t>
      </w:r>
      <w:r w:rsidR="002E3817">
        <w:rPr>
          <w:sz w:val="24"/>
          <w:szCs w:val="24"/>
        </w:rPr>
        <w:t xml:space="preserve"> по форме согласно приложению </w:t>
      </w:r>
      <w:r w:rsidRPr="00977C6B">
        <w:rPr>
          <w:sz w:val="24"/>
          <w:szCs w:val="24"/>
        </w:rPr>
        <w:t>3 к настоящему Порядку.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77C6B">
        <w:rPr>
          <w:b/>
          <w:sz w:val="24"/>
          <w:szCs w:val="24"/>
        </w:rPr>
        <w:t>4. Подготовка заключения об экспертизе правового акта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1B66E4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4.1. В отношении каждого правового акта, включенного в План, уполномоченный орган в срок не более 15 рабочих дней со дня окончания публичных консультаций готовит заключение об экспертизе правового акта </w:t>
      </w:r>
      <w:r w:rsidR="002E3817">
        <w:rPr>
          <w:sz w:val="24"/>
          <w:szCs w:val="24"/>
        </w:rPr>
        <w:t xml:space="preserve">по форме согласно приложению </w:t>
      </w:r>
      <w:r w:rsidRPr="00977C6B">
        <w:rPr>
          <w:sz w:val="24"/>
          <w:szCs w:val="24"/>
        </w:rPr>
        <w:t xml:space="preserve">4 к настоящему Порядку. 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lastRenderedPageBreak/>
        <w:t>4.2. Заключение об экспертизе правового акта подписывается руководителем уполномоченного органа.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4.3. Уполномоченный орган в течение двух рабочих дней со дня подписания заключения об экспертизе правового акта размещает его на официальном сайте, а также</w:t>
      </w:r>
      <w:r w:rsidRPr="00977C6B">
        <w:rPr>
          <w:i/>
          <w:sz w:val="24"/>
          <w:szCs w:val="24"/>
        </w:rPr>
        <w:t xml:space="preserve"> </w:t>
      </w:r>
      <w:r w:rsidRPr="00977C6B">
        <w:rPr>
          <w:sz w:val="24"/>
          <w:szCs w:val="24"/>
        </w:rPr>
        <w:t xml:space="preserve">направляет его в адрес разработчика. 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4.4. Разработчик в течение десяти рабочих дней со дня получения заключения об экспертизе правового акта уведомляет уполномоченный орган о принятых мерах по результатам рассмотрения заключения об экспертизе правового акта.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977C6B" w:rsidRP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F132D0" w:rsidRDefault="00F132D0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F132D0" w:rsidRDefault="00F132D0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F132D0" w:rsidRDefault="00F132D0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F132D0" w:rsidRDefault="00F132D0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F132D0" w:rsidRDefault="00F132D0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2E3817" w:rsidRDefault="002E3817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2E3817" w:rsidRDefault="002E3817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1B66E4" w:rsidRDefault="001B66E4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1B66E4" w:rsidRDefault="001B66E4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1B66E4" w:rsidRDefault="001B66E4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1B66E4" w:rsidRDefault="001B66E4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BA31B8" w:rsidRDefault="00BA31B8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BA31B8" w:rsidRDefault="00BA31B8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BA31B8" w:rsidRDefault="00BA31B8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1B66E4" w:rsidRDefault="001B66E4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1B66E4" w:rsidRDefault="001B66E4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1B66E4" w:rsidRDefault="001B66E4" w:rsidP="006E7AB3">
      <w:pPr>
        <w:widowControl w:val="0"/>
        <w:ind w:left="5245" w:right="-2"/>
        <w:jc w:val="right"/>
        <w:rPr>
          <w:sz w:val="24"/>
          <w:szCs w:val="24"/>
        </w:rPr>
      </w:pPr>
    </w:p>
    <w:p w:rsidR="00977C6B" w:rsidRPr="00977C6B" w:rsidRDefault="002E3817" w:rsidP="006E7AB3">
      <w:pPr>
        <w:widowControl w:val="0"/>
        <w:ind w:left="4253"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977C6B" w:rsidRPr="00977C6B">
        <w:rPr>
          <w:sz w:val="24"/>
          <w:szCs w:val="24"/>
        </w:rPr>
        <w:t xml:space="preserve"> 1</w:t>
      </w:r>
    </w:p>
    <w:p w:rsidR="00977C6B" w:rsidRPr="00977C6B" w:rsidRDefault="00977C6B" w:rsidP="006E7AB3">
      <w:pPr>
        <w:widowControl w:val="0"/>
        <w:ind w:left="4253" w:right="-2"/>
        <w:jc w:val="right"/>
        <w:rPr>
          <w:bCs/>
          <w:sz w:val="24"/>
          <w:szCs w:val="24"/>
        </w:rPr>
      </w:pPr>
      <w:r w:rsidRPr="00977C6B">
        <w:rPr>
          <w:bCs/>
          <w:sz w:val="24"/>
          <w:szCs w:val="24"/>
        </w:rPr>
        <w:t>к Порядку проведения экспертизы</w:t>
      </w:r>
    </w:p>
    <w:p w:rsidR="00977C6B" w:rsidRPr="00977C6B" w:rsidRDefault="00977C6B" w:rsidP="006E7AB3">
      <w:pPr>
        <w:widowControl w:val="0"/>
        <w:ind w:left="4253" w:right="-2"/>
        <w:jc w:val="right"/>
        <w:rPr>
          <w:bCs/>
          <w:sz w:val="24"/>
          <w:szCs w:val="24"/>
        </w:rPr>
      </w:pPr>
      <w:r w:rsidRPr="00977C6B">
        <w:rPr>
          <w:bCs/>
          <w:sz w:val="24"/>
          <w:szCs w:val="24"/>
        </w:rPr>
        <w:t>муниципальных нормативных правовых актов Плесецк</w:t>
      </w:r>
      <w:r w:rsidR="00F132D0">
        <w:rPr>
          <w:bCs/>
          <w:sz w:val="24"/>
          <w:szCs w:val="24"/>
        </w:rPr>
        <w:t>ого</w:t>
      </w:r>
      <w:r w:rsidRPr="00977C6B">
        <w:rPr>
          <w:bCs/>
          <w:sz w:val="24"/>
          <w:szCs w:val="24"/>
        </w:rPr>
        <w:t xml:space="preserve"> муниципальн</w:t>
      </w:r>
      <w:r w:rsidR="00F132D0">
        <w:rPr>
          <w:bCs/>
          <w:sz w:val="24"/>
          <w:szCs w:val="24"/>
        </w:rPr>
        <w:t>ого округа Архангельской области</w:t>
      </w:r>
      <w:r w:rsidRPr="00977C6B">
        <w:rPr>
          <w:bCs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977C6B" w:rsidRPr="00977C6B" w:rsidRDefault="00977C6B" w:rsidP="006E7AB3">
      <w:pPr>
        <w:widowControl w:val="0"/>
        <w:ind w:left="5103"/>
        <w:jc w:val="right"/>
        <w:rPr>
          <w:b/>
          <w:sz w:val="24"/>
          <w:szCs w:val="24"/>
        </w:rPr>
      </w:pPr>
    </w:p>
    <w:p w:rsidR="00977C6B" w:rsidRPr="00977C6B" w:rsidRDefault="00977C6B" w:rsidP="006E7AB3">
      <w:pPr>
        <w:widowControl w:val="0"/>
        <w:ind w:left="5103"/>
        <w:jc w:val="right"/>
        <w:rPr>
          <w:b/>
          <w:sz w:val="24"/>
          <w:szCs w:val="24"/>
        </w:rPr>
      </w:pPr>
    </w:p>
    <w:p w:rsidR="00977C6B" w:rsidRPr="002E3817" w:rsidRDefault="00977C6B" w:rsidP="006E7AB3">
      <w:pPr>
        <w:widowControl w:val="0"/>
        <w:jc w:val="center"/>
        <w:rPr>
          <w:rFonts w:eastAsia="Calibri"/>
          <w:b/>
          <w:sz w:val="24"/>
          <w:szCs w:val="24"/>
        </w:rPr>
      </w:pPr>
      <w:r w:rsidRPr="002E3817">
        <w:rPr>
          <w:rFonts w:eastAsia="Calibri"/>
          <w:b/>
          <w:sz w:val="24"/>
          <w:szCs w:val="24"/>
        </w:rPr>
        <w:t>ПЛАН</w:t>
      </w:r>
    </w:p>
    <w:p w:rsidR="00977C6B" w:rsidRPr="002E3817" w:rsidRDefault="00977C6B" w:rsidP="006E7AB3">
      <w:pPr>
        <w:widowControl w:val="0"/>
        <w:jc w:val="center"/>
        <w:rPr>
          <w:rFonts w:eastAsia="Calibri"/>
          <w:b/>
          <w:sz w:val="24"/>
          <w:szCs w:val="24"/>
        </w:rPr>
      </w:pPr>
      <w:r w:rsidRPr="002E3817">
        <w:rPr>
          <w:rFonts w:eastAsia="Calibri"/>
          <w:b/>
          <w:sz w:val="24"/>
          <w:szCs w:val="24"/>
        </w:rPr>
        <w:t xml:space="preserve">проведения экспертизы муниципальных нормативных правовых актов </w:t>
      </w:r>
    </w:p>
    <w:p w:rsidR="001B66E4" w:rsidRDefault="001B66E4" w:rsidP="006E7AB3">
      <w:pPr>
        <w:widowControl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Плесецкого муниципального округа Архангельской области, </w:t>
      </w:r>
    </w:p>
    <w:p w:rsidR="002E3817" w:rsidRDefault="00977C6B" w:rsidP="006E7AB3">
      <w:pPr>
        <w:widowControl w:val="0"/>
        <w:jc w:val="center"/>
        <w:rPr>
          <w:rFonts w:eastAsia="Calibri"/>
          <w:b/>
          <w:sz w:val="24"/>
          <w:szCs w:val="24"/>
        </w:rPr>
      </w:pPr>
      <w:proofErr w:type="gramStart"/>
      <w:r w:rsidRPr="002E3817">
        <w:rPr>
          <w:rFonts w:eastAsia="Calibri"/>
          <w:b/>
          <w:sz w:val="24"/>
          <w:szCs w:val="24"/>
        </w:rPr>
        <w:t>затрагивающих</w:t>
      </w:r>
      <w:proofErr w:type="gramEnd"/>
      <w:r w:rsidRPr="002E3817">
        <w:rPr>
          <w:rFonts w:eastAsia="Calibri"/>
          <w:b/>
          <w:sz w:val="24"/>
          <w:szCs w:val="24"/>
        </w:rPr>
        <w:t xml:space="preserve"> вопросы осуществления предпринимательской </w:t>
      </w:r>
    </w:p>
    <w:p w:rsidR="001B66E4" w:rsidRDefault="00977C6B" w:rsidP="006E7AB3">
      <w:pPr>
        <w:widowControl w:val="0"/>
        <w:jc w:val="center"/>
        <w:rPr>
          <w:rFonts w:eastAsia="Calibri"/>
          <w:b/>
          <w:sz w:val="24"/>
          <w:szCs w:val="24"/>
        </w:rPr>
      </w:pPr>
      <w:r w:rsidRPr="002E3817">
        <w:rPr>
          <w:rFonts w:eastAsia="Calibri"/>
          <w:b/>
          <w:sz w:val="24"/>
          <w:szCs w:val="24"/>
        </w:rPr>
        <w:t>и инвестиционной деятельности,</w:t>
      </w:r>
      <w:r w:rsidR="002E3817">
        <w:rPr>
          <w:rFonts w:eastAsia="Calibri"/>
          <w:b/>
          <w:sz w:val="24"/>
          <w:szCs w:val="24"/>
        </w:rPr>
        <w:t xml:space="preserve"> </w:t>
      </w:r>
    </w:p>
    <w:p w:rsidR="00977C6B" w:rsidRPr="002E3817" w:rsidRDefault="00977C6B" w:rsidP="006E7AB3">
      <w:pPr>
        <w:widowControl w:val="0"/>
        <w:jc w:val="center"/>
        <w:rPr>
          <w:rFonts w:eastAsia="Calibri"/>
          <w:b/>
          <w:sz w:val="24"/>
          <w:szCs w:val="24"/>
        </w:rPr>
      </w:pPr>
      <w:r w:rsidRPr="002E3817">
        <w:rPr>
          <w:rFonts w:eastAsia="Calibri"/>
          <w:b/>
          <w:sz w:val="24"/>
          <w:szCs w:val="24"/>
        </w:rPr>
        <w:t>на 20</w:t>
      </w:r>
      <w:r w:rsidR="003D12B7">
        <w:rPr>
          <w:rFonts w:eastAsia="Calibri"/>
          <w:b/>
          <w:sz w:val="24"/>
          <w:szCs w:val="24"/>
        </w:rPr>
        <w:t xml:space="preserve"> </w:t>
      </w:r>
      <w:r w:rsidRPr="002E3817">
        <w:rPr>
          <w:rFonts w:eastAsia="Calibri"/>
          <w:b/>
          <w:sz w:val="24"/>
          <w:szCs w:val="24"/>
        </w:rPr>
        <w:t>__ год</w:t>
      </w:r>
    </w:p>
    <w:p w:rsidR="00977C6B" w:rsidRPr="00977C6B" w:rsidRDefault="00977C6B" w:rsidP="006E7AB3">
      <w:pPr>
        <w:widowControl w:val="0"/>
        <w:jc w:val="center"/>
        <w:rPr>
          <w:rFonts w:eastAsia="Calibri"/>
          <w:b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51"/>
        <w:gridCol w:w="2268"/>
        <w:gridCol w:w="2126"/>
        <w:gridCol w:w="2410"/>
      </w:tblGrid>
      <w:tr w:rsidR="00977C6B" w:rsidRPr="00977C6B" w:rsidTr="00BA31B8">
        <w:tc>
          <w:tcPr>
            <w:tcW w:w="594" w:type="dxa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977C6B">
              <w:rPr>
                <w:rFonts w:eastAsia="Calibri"/>
                <w:sz w:val="24"/>
                <w:szCs w:val="24"/>
              </w:rPr>
              <w:t>№</w:t>
            </w:r>
          </w:p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977C6B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951" w:type="dxa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977C6B">
              <w:rPr>
                <w:rFonts w:eastAsia="Calibri"/>
                <w:sz w:val="24"/>
                <w:szCs w:val="24"/>
              </w:rPr>
              <w:t>Реквизиты правового акта</w:t>
            </w:r>
          </w:p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977C6B">
              <w:rPr>
                <w:rFonts w:eastAsia="Calibri"/>
                <w:sz w:val="24"/>
                <w:szCs w:val="24"/>
              </w:rPr>
              <w:t>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2268" w:type="dxa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977C6B">
              <w:rPr>
                <w:rFonts w:eastAsia="Calibri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6" w:type="dxa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977C6B">
              <w:rPr>
                <w:rFonts w:eastAsia="Calibri"/>
                <w:sz w:val="24"/>
                <w:szCs w:val="24"/>
              </w:rPr>
              <w:t>Наименование разработчика</w:t>
            </w:r>
          </w:p>
        </w:tc>
        <w:tc>
          <w:tcPr>
            <w:tcW w:w="2410" w:type="dxa"/>
            <w:vAlign w:val="center"/>
          </w:tcPr>
          <w:p w:rsidR="002E3817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977C6B">
              <w:rPr>
                <w:rFonts w:eastAsia="Calibri"/>
                <w:sz w:val="24"/>
                <w:szCs w:val="24"/>
              </w:rPr>
              <w:t xml:space="preserve">Срок проведения экспертизы </w:t>
            </w:r>
          </w:p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977C6B">
              <w:rPr>
                <w:rFonts w:eastAsia="Calibri"/>
                <w:sz w:val="24"/>
                <w:szCs w:val="24"/>
              </w:rPr>
              <w:t>правового акта</w:t>
            </w:r>
          </w:p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977C6B">
              <w:rPr>
                <w:rFonts w:eastAsia="Calibri"/>
                <w:sz w:val="24"/>
                <w:szCs w:val="24"/>
              </w:rPr>
              <w:t>(начало</w:t>
            </w:r>
            <w:r w:rsidR="002E3817">
              <w:rPr>
                <w:rFonts w:eastAsia="Calibri"/>
                <w:sz w:val="24"/>
                <w:szCs w:val="24"/>
              </w:rPr>
              <w:t xml:space="preserve">, </w:t>
            </w:r>
            <w:r w:rsidRPr="00977C6B">
              <w:rPr>
                <w:rFonts w:eastAsia="Calibri"/>
                <w:sz w:val="24"/>
                <w:szCs w:val="24"/>
              </w:rPr>
              <w:t>окончание,</w:t>
            </w:r>
            <w:proofErr w:type="gramEnd"/>
          </w:p>
          <w:p w:rsidR="00977C6B" w:rsidRPr="00977C6B" w:rsidRDefault="00E9565A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месяц и </w:t>
            </w:r>
            <w:r w:rsidR="00977C6B" w:rsidRPr="00977C6B">
              <w:rPr>
                <w:rFonts w:eastAsia="Calibri"/>
                <w:sz w:val="24"/>
                <w:szCs w:val="24"/>
              </w:rPr>
              <w:t>год)</w:t>
            </w:r>
          </w:p>
        </w:tc>
      </w:tr>
      <w:tr w:rsidR="00977C6B" w:rsidRPr="00977C6B" w:rsidTr="00BA31B8">
        <w:tc>
          <w:tcPr>
            <w:tcW w:w="594" w:type="dxa"/>
          </w:tcPr>
          <w:p w:rsidR="00977C6B" w:rsidRPr="00977C6B" w:rsidRDefault="00977C6B" w:rsidP="006E7AB3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1" w:type="dxa"/>
          </w:tcPr>
          <w:p w:rsidR="00977C6B" w:rsidRPr="00977C6B" w:rsidRDefault="00977C6B" w:rsidP="006E7AB3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77C6B" w:rsidRPr="00977C6B" w:rsidTr="00BA31B8">
        <w:tc>
          <w:tcPr>
            <w:tcW w:w="594" w:type="dxa"/>
          </w:tcPr>
          <w:p w:rsidR="00977C6B" w:rsidRPr="00977C6B" w:rsidRDefault="00977C6B" w:rsidP="006E7AB3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1" w:type="dxa"/>
          </w:tcPr>
          <w:p w:rsidR="00977C6B" w:rsidRPr="00977C6B" w:rsidRDefault="00977C6B" w:rsidP="006E7AB3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7C6B" w:rsidRPr="00977C6B" w:rsidRDefault="00977C6B" w:rsidP="006E7AB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77C6B" w:rsidRPr="00977C6B" w:rsidRDefault="00977C6B" w:rsidP="006E7AB3">
      <w:pPr>
        <w:widowControl w:val="0"/>
        <w:rPr>
          <w:b/>
          <w:sz w:val="24"/>
          <w:szCs w:val="24"/>
        </w:rPr>
      </w:pPr>
    </w:p>
    <w:p w:rsidR="00977C6B" w:rsidRPr="00977C6B" w:rsidRDefault="001B66E4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670" w:right="-1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670" w:right="-1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670" w:right="-1"/>
        <w:jc w:val="center"/>
        <w:rPr>
          <w:sz w:val="24"/>
          <w:szCs w:val="24"/>
        </w:rPr>
      </w:pPr>
    </w:p>
    <w:p w:rsidR="00977C6B" w:rsidRPr="00E9565A" w:rsidRDefault="00977C6B" w:rsidP="006E7AB3">
      <w:pPr>
        <w:widowControl w:val="0"/>
        <w:jc w:val="right"/>
        <w:rPr>
          <w:sz w:val="24"/>
          <w:szCs w:val="24"/>
        </w:rPr>
      </w:pPr>
    </w:p>
    <w:p w:rsidR="00977C6B" w:rsidRPr="00977C6B" w:rsidRDefault="00977C6B" w:rsidP="006E7AB3">
      <w:pPr>
        <w:widowControl w:val="0"/>
        <w:jc w:val="right"/>
        <w:rPr>
          <w:sz w:val="24"/>
          <w:szCs w:val="24"/>
        </w:rPr>
      </w:pPr>
      <w:r w:rsidRPr="00977C6B">
        <w:rPr>
          <w:sz w:val="24"/>
          <w:szCs w:val="24"/>
        </w:rPr>
        <w:t xml:space="preserve"> </w:t>
      </w:r>
    </w:p>
    <w:p w:rsidR="00977C6B" w:rsidRPr="00977C6B" w:rsidRDefault="00977C6B" w:rsidP="006E7AB3">
      <w:pPr>
        <w:widowControl w:val="0"/>
        <w:jc w:val="right"/>
        <w:rPr>
          <w:sz w:val="24"/>
          <w:szCs w:val="24"/>
        </w:rPr>
      </w:pPr>
    </w:p>
    <w:p w:rsidR="00977C6B" w:rsidRPr="00977C6B" w:rsidRDefault="00977C6B" w:rsidP="006E7AB3">
      <w:pPr>
        <w:widowControl w:val="0"/>
        <w:jc w:val="right"/>
        <w:rPr>
          <w:sz w:val="24"/>
          <w:szCs w:val="24"/>
        </w:rPr>
      </w:pPr>
    </w:p>
    <w:p w:rsidR="00977C6B" w:rsidRPr="00977C6B" w:rsidRDefault="00977C6B" w:rsidP="006E7AB3">
      <w:pPr>
        <w:widowControl w:val="0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jc w:val="right"/>
        <w:rPr>
          <w:sz w:val="24"/>
          <w:szCs w:val="24"/>
        </w:rPr>
      </w:pPr>
    </w:p>
    <w:p w:rsidR="002E3817" w:rsidRDefault="002E3817" w:rsidP="006E7AB3">
      <w:pPr>
        <w:widowControl w:val="0"/>
        <w:jc w:val="right"/>
        <w:rPr>
          <w:sz w:val="24"/>
          <w:szCs w:val="24"/>
        </w:rPr>
      </w:pPr>
    </w:p>
    <w:p w:rsidR="002E3817" w:rsidRDefault="002E3817" w:rsidP="006E7AB3">
      <w:pPr>
        <w:widowControl w:val="0"/>
        <w:jc w:val="right"/>
        <w:rPr>
          <w:sz w:val="24"/>
          <w:szCs w:val="24"/>
        </w:rPr>
      </w:pPr>
    </w:p>
    <w:p w:rsidR="002834AE" w:rsidRDefault="002834AE" w:rsidP="006E7AB3">
      <w:pPr>
        <w:widowControl w:val="0"/>
        <w:jc w:val="right"/>
        <w:rPr>
          <w:sz w:val="24"/>
          <w:szCs w:val="24"/>
        </w:rPr>
      </w:pPr>
    </w:p>
    <w:p w:rsidR="00BA31B8" w:rsidRDefault="00BA31B8" w:rsidP="006E7AB3">
      <w:pPr>
        <w:widowControl w:val="0"/>
        <w:jc w:val="right"/>
        <w:rPr>
          <w:sz w:val="24"/>
          <w:szCs w:val="24"/>
        </w:rPr>
      </w:pPr>
    </w:p>
    <w:p w:rsidR="002E3817" w:rsidRDefault="002E3817" w:rsidP="006E7AB3">
      <w:pPr>
        <w:widowControl w:val="0"/>
        <w:jc w:val="right"/>
        <w:rPr>
          <w:sz w:val="24"/>
          <w:szCs w:val="24"/>
        </w:rPr>
      </w:pPr>
    </w:p>
    <w:p w:rsidR="002E3817" w:rsidRDefault="002E3817" w:rsidP="006E7AB3">
      <w:pPr>
        <w:widowControl w:val="0"/>
        <w:jc w:val="right"/>
        <w:rPr>
          <w:sz w:val="24"/>
          <w:szCs w:val="24"/>
        </w:rPr>
      </w:pPr>
    </w:p>
    <w:p w:rsidR="002834AE" w:rsidRPr="00977C6B" w:rsidRDefault="002834AE" w:rsidP="006E7AB3">
      <w:pPr>
        <w:widowControl w:val="0"/>
        <w:ind w:left="4253"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977C6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B318D1" w:rsidRPr="00977C6B" w:rsidRDefault="00B318D1" w:rsidP="006E7AB3">
      <w:pPr>
        <w:widowControl w:val="0"/>
        <w:ind w:left="4253" w:right="-2"/>
        <w:jc w:val="right"/>
        <w:rPr>
          <w:bCs/>
          <w:sz w:val="24"/>
          <w:szCs w:val="24"/>
        </w:rPr>
      </w:pPr>
      <w:r w:rsidRPr="00977C6B">
        <w:rPr>
          <w:bCs/>
          <w:sz w:val="24"/>
          <w:szCs w:val="24"/>
        </w:rPr>
        <w:t>к Порядку проведения экспертизы</w:t>
      </w:r>
    </w:p>
    <w:p w:rsidR="00B318D1" w:rsidRPr="00977C6B" w:rsidRDefault="00B318D1" w:rsidP="006E7AB3">
      <w:pPr>
        <w:widowControl w:val="0"/>
        <w:ind w:left="4253" w:right="-2"/>
        <w:jc w:val="right"/>
        <w:rPr>
          <w:bCs/>
          <w:sz w:val="24"/>
          <w:szCs w:val="24"/>
        </w:rPr>
      </w:pPr>
      <w:r w:rsidRPr="00977C6B">
        <w:rPr>
          <w:bCs/>
          <w:sz w:val="24"/>
          <w:szCs w:val="24"/>
        </w:rPr>
        <w:t>муниципальных нормативных правовых актов Плесецк</w:t>
      </w:r>
      <w:r>
        <w:rPr>
          <w:bCs/>
          <w:sz w:val="24"/>
          <w:szCs w:val="24"/>
        </w:rPr>
        <w:t>ого</w:t>
      </w:r>
      <w:r w:rsidRPr="00977C6B"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>ого округа Архангельской области</w:t>
      </w:r>
      <w:r w:rsidRPr="00977C6B">
        <w:rPr>
          <w:bCs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977C6B" w:rsidRPr="00977C6B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</w:p>
    <w:p w:rsidR="00977C6B" w:rsidRPr="00977C6B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</w:p>
    <w:p w:rsidR="00977C6B" w:rsidRPr="002E3817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  <w:r w:rsidRPr="002E3817">
        <w:rPr>
          <w:b/>
          <w:sz w:val="24"/>
          <w:szCs w:val="24"/>
        </w:rPr>
        <w:t>ИЗВЕЩЕНИЕ</w:t>
      </w:r>
    </w:p>
    <w:p w:rsidR="00977C6B" w:rsidRPr="002E3817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  <w:r w:rsidRPr="002E3817">
        <w:rPr>
          <w:b/>
          <w:sz w:val="24"/>
          <w:szCs w:val="24"/>
        </w:rPr>
        <w:t>об экспертизе</w:t>
      </w:r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_________________________________________________</w:t>
      </w:r>
      <w:r w:rsidR="002E3817">
        <w:rPr>
          <w:sz w:val="24"/>
          <w:szCs w:val="24"/>
        </w:rPr>
        <w:t>_______________________________</w:t>
      </w:r>
      <w:r w:rsidR="00B318D1">
        <w:rPr>
          <w:sz w:val="24"/>
          <w:szCs w:val="24"/>
        </w:rPr>
        <w:t>_______________________________________________</w:t>
      </w:r>
      <w:r w:rsidR="006E7AB3">
        <w:rPr>
          <w:sz w:val="24"/>
          <w:szCs w:val="24"/>
        </w:rPr>
        <w:t>_________</w:t>
      </w:r>
      <w:r w:rsidR="00B318D1">
        <w:rPr>
          <w:sz w:val="24"/>
          <w:szCs w:val="24"/>
        </w:rPr>
        <w:t>________________________________________________________________________________________________________</w:t>
      </w:r>
    </w:p>
    <w:p w:rsidR="00977C6B" w:rsidRPr="006E7AB3" w:rsidRDefault="00977C6B" w:rsidP="006E7AB3">
      <w:pPr>
        <w:widowControl w:val="0"/>
        <w:ind w:right="-1"/>
        <w:jc w:val="center"/>
        <w:rPr>
          <w:i/>
        </w:rPr>
      </w:pPr>
      <w:r w:rsidRPr="006E7AB3">
        <w:rPr>
          <w:i/>
        </w:rPr>
        <w:t>(наименование правового акта)</w:t>
      </w:r>
    </w:p>
    <w:p w:rsidR="002E3817" w:rsidRPr="00977C6B" w:rsidRDefault="002E3817" w:rsidP="006E7AB3">
      <w:pPr>
        <w:widowControl w:val="0"/>
        <w:ind w:right="-1"/>
        <w:jc w:val="both"/>
        <w:rPr>
          <w:sz w:val="24"/>
          <w:szCs w:val="24"/>
        </w:rPr>
      </w:pPr>
    </w:p>
    <w:p w:rsidR="00D9137B" w:rsidRPr="00D9137B" w:rsidRDefault="00977C6B" w:rsidP="006E7AB3">
      <w:pPr>
        <w:widowControl w:val="0"/>
        <w:ind w:right="-1"/>
        <w:jc w:val="center"/>
        <w:rPr>
          <w:sz w:val="24"/>
          <w:szCs w:val="24"/>
        </w:rPr>
      </w:pPr>
      <w:r w:rsidRPr="002E3817">
        <w:rPr>
          <w:b/>
          <w:sz w:val="24"/>
          <w:szCs w:val="24"/>
        </w:rPr>
        <w:t>I. Приглашение</w:t>
      </w:r>
      <w:proofErr w:type="gramStart"/>
      <w:r w:rsidR="00D9137B">
        <w:rPr>
          <w:sz w:val="24"/>
          <w:szCs w:val="24"/>
          <w:vertAlign w:val="superscript"/>
        </w:rPr>
        <w:t>1</w:t>
      </w:r>
      <w:proofErr w:type="gramEnd"/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_________________________________________________</w:t>
      </w:r>
      <w:r w:rsidR="002E3817">
        <w:rPr>
          <w:sz w:val="24"/>
          <w:szCs w:val="24"/>
        </w:rPr>
        <w:t>_______________________________</w:t>
      </w:r>
      <w:r w:rsidR="00D9137B">
        <w:rPr>
          <w:sz w:val="24"/>
          <w:szCs w:val="24"/>
        </w:rPr>
        <w:t>___________________________________________________</w:t>
      </w:r>
      <w:r w:rsidR="006E7AB3">
        <w:rPr>
          <w:sz w:val="24"/>
          <w:szCs w:val="24"/>
        </w:rPr>
        <w:t>_________</w:t>
      </w:r>
      <w:r w:rsidR="00D9137B">
        <w:rPr>
          <w:sz w:val="24"/>
          <w:szCs w:val="24"/>
        </w:rPr>
        <w:t>____________________________________________________________________________________________________</w:t>
      </w:r>
    </w:p>
    <w:p w:rsidR="00977C6B" w:rsidRPr="006E7AB3" w:rsidRDefault="00977C6B" w:rsidP="006E7AB3">
      <w:pPr>
        <w:widowControl w:val="0"/>
        <w:ind w:right="-1"/>
        <w:jc w:val="center"/>
        <w:rPr>
          <w:i/>
        </w:rPr>
      </w:pPr>
      <w:r w:rsidRPr="002E3817">
        <w:t>(</w:t>
      </w:r>
      <w:r w:rsidRPr="006E7AB3">
        <w:rPr>
          <w:i/>
        </w:rPr>
        <w:t>наименование уполномоченного органа)</w:t>
      </w:r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right="-1"/>
        <w:rPr>
          <w:sz w:val="24"/>
          <w:szCs w:val="24"/>
        </w:rPr>
      </w:pPr>
      <w:r w:rsidRPr="00977C6B">
        <w:rPr>
          <w:sz w:val="24"/>
          <w:szCs w:val="24"/>
        </w:rPr>
        <w:t>извещает о проведении экспертизы ____________</w:t>
      </w:r>
      <w:r w:rsidR="002E3817">
        <w:rPr>
          <w:sz w:val="24"/>
          <w:szCs w:val="24"/>
        </w:rPr>
        <w:t>____</w:t>
      </w:r>
      <w:r w:rsidRPr="00977C6B">
        <w:rPr>
          <w:sz w:val="24"/>
          <w:szCs w:val="24"/>
        </w:rPr>
        <w:t>_________________</w:t>
      </w:r>
      <w:r w:rsidR="00D9137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6E7AB3">
        <w:rPr>
          <w:sz w:val="24"/>
          <w:szCs w:val="24"/>
        </w:rPr>
        <w:t>_________</w:t>
      </w:r>
      <w:r w:rsidR="00D9137B">
        <w:rPr>
          <w:sz w:val="24"/>
          <w:szCs w:val="24"/>
        </w:rPr>
        <w:t>_</w:t>
      </w:r>
      <w:r w:rsidRPr="00977C6B">
        <w:rPr>
          <w:sz w:val="24"/>
          <w:szCs w:val="24"/>
        </w:rPr>
        <w:t>________________</w:t>
      </w:r>
    </w:p>
    <w:p w:rsidR="00977C6B" w:rsidRPr="006E7AB3" w:rsidRDefault="00977C6B" w:rsidP="006E7AB3">
      <w:pPr>
        <w:widowControl w:val="0"/>
        <w:ind w:right="-285"/>
        <w:jc w:val="center"/>
        <w:rPr>
          <w:i/>
        </w:rPr>
      </w:pPr>
      <w:r w:rsidRPr="002E3817">
        <w:t>(</w:t>
      </w:r>
      <w:r w:rsidRPr="006E7AB3">
        <w:rPr>
          <w:i/>
        </w:rPr>
        <w:t>наименование правового акта)</w:t>
      </w:r>
    </w:p>
    <w:p w:rsidR="00977C6B" w:rsidRPr="00977C6B" w:rsidRDefault="00977C6B" w:rsidP="006E7AB3">
      <w:pPr>
        <w:widowControl w:val="0"/>
        <w:ind w:right="-285"/>
        <w:jc w:val="both"/>
        <w:rPr>
          <w:sz w:val="24"/>
          <w:szCs w:val="24"/>
        </w:rPr>
      </w:pPr>
    </w:p>
    <w:p w:rsidR="00D9137B" w:rsidRDefault="00977C6B" w:rsidP="006E7AB3">
      <w:pPr>
        <w:widowControl w:val="0"/>
        <w:ind w:right="-1"/>
        <w:rPr>
          <w:sz w:val="24"/>
          <w:szCs w:val="24"/>
        </w:rPr>
      </w:pPr>
      <w:r w:rsidRPr="00977C6B">
        <w:rPr>
          <w:sz w:val="24"/>
          <w:szCs w:val="24"/>
        </w:rPr>
        <w:t xml:space="preserve">и приглашает Вас принять участие в публичных консультациях по указанному правовому акту. </w:t>
      </w:r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Заранее благодарим за сотрудничество!</w:t>
      </w:r>
    </w:p>
    <w:p w:rsidR="00977C6B" w:rsidRDefault="00977C6B" w:rsidP="006E7AB3">
      <w:pPr>
        <w:widowControl w:val="0"/>
        <w:ind w:right="-285"/>
        <w:jc w:val="both"/>
        <w:rPr>
          <w:sz w:val="24"/>
          <w:szCs w:val="24"/>
        </w:rPr>
      </w:pPr>
    </w:p>
    <w:p w:rsidR="00977C6B" w:rsidRPr="002E3817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  <w:r w:rsidRPr="002E3817">
        <w:rPr>
          <w:b/>
          <w:sz w:val="24"/>
          <w:szCs w:val="24"/>
        </w:rPr>
        <w:t>II. Информация о правовом акте</w:t>
      </w:r>
    </w:p>
    <w:p w:rsidR="00977C6B" w:rsidRPr="00977C6B" w:rsidRDefault="00977C6B" w:rsidP="006E7AB3">
      <w:pPr>
        <w:widowControl w:val="0"/>
        <w:ind w:right="-285"/>
        <w:jc w:val="both"/>
        <w:rPr>
          <w:sz w:val="24"/>
          <w:szCs w:val="24"/>
        </w:rPr>
      </w:pPr>
    </w:p>
    <w:p w:rsidR="002E3817" w:rsidRDefault="00976B47" w:rsidP="006E7AB3">
      <w:pPr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Реквизиты правового </w:t>
      </w:r>
      <w:r w:rsidR="00977C6B" w:rsidRPr="00977C6B">
        <w:rPr>
          <w:sz w:val="24"/>
          <w:szCs w:val="24"/>
        </w:rPr>
        <w:t>акта__</w:t>
      </w:r>
      <w:r w:rsidR="002E3817">
        <w:rPr>
          <w:sz w:val="24"/>
          <w:szCs w:val="24"/>
        </w:rPr>
        <w:t>_________</w:t>
      </w:r>
      <w:r w:rsidR="00977C6B" w:rsidRPr="00977C6B">
        <w:rPr>
          <w:sz w:val="24"/>
          <w:szCs w:val="24"/>
        </w:rPr>
        <w:t>________________________</w:t>
      </w:r>
      <w:r w:rsidR="006E7AB3">
        <w:rPr>
          <w:sz w:val="24"/>
          <w:szCs w:val="24"/>
        </w:rPr>
        <w:t>__</w:t>
      </w:r>
      <w:r w:rsidR="00977C6B" w:rsidRPr="00977C6B">
        <w:rPr>
          <w:sz w:val="24"/>
          <w:szCs w:val="24"/>
        </w:rPr>
        <w:t>_________________</w:t>
      </w:r>
      <w:r w:rsidR="002E3817">
        <w:rPr>
          <w:sz w:val="24"/>
          <w:szCs w:val="24"/>
        </w:rPr>
        <w:t>___</w:t>
      </w:r>
    </w:p>
    <w:p w:rsidR="00976B47" w:rsidRDefault="00976B47" w:rsidP="006E7AB3">
      <w:pPr>
        <w:widowControl w:val="0"/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6E7AB3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__________________________________________________________________________________________________</w:t>
      </w:r>
    </w:p>
    <w:p w:rsidR="00977C6B" w:rsidRPr="006E7AB3" w:rsidRDefault="00977C6B" w:rsidP="006E7AB3">
      <w:pPr>
        <w:widowControl w:val="0"/>
        <w:ind w:right="-1"/>
        <w:jc w:val="center"/>
        <w:rPr>
          <w:i/>
        </w:rPr>
      </w:pPr>
      <w:r w:rsidRPr="006E7AB3">
        <w:rPr>
          <w:i/>
        </w:rPr>
        <w:t>(вид и наименование правового акта, дата принятия и вступления его в силу, номер, редакция)</w:t>
      </w:r>
    </w:p>
    <w:p w:rsidR="00976B47" w:rsidRDefault="00976B47" w:rsidP="006E7AB3">
      <w:pPr>
        <w:widowControl w:val="0"/>
        <w:ind w:right="-1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right="-1"/>
        <w:rPr>
          <w:sz w:val="24"/>
          <w:szCs w:val="24"/>
        </w:rPr>
      </w:pPr>
      <w:r w:rsidRPr="00977C6B">
        <w:rPr>
          <w:sz w:val="24"/>
          <w:szCs w:val="24"/>
        </w:rPr>
        <w:t>Электронная ссылка на те</w:t>
      </w:r>
      <w:proofErr w:type="gramStart"/>
      <w:r w:rsidRPr="00977C6B">
        <w:rPr>
          <w:sz w:val="24"/>
          <w:szCs w:val="24"/>
        </w:rPr>
        <w:t>кст пр</w:t>
      </w:r>
      <w:proofErr w:type="gramEnd"/>
      <w:r w:rsidRPr="00977C6B">
        <w:rPr>
          <w:sz w:val="24"/>
          <w:szCs w:val="24"/>
        </w:rPr>
        <w:t>авового акта в редакции, действующей на момент размещения_________________________</w:t>
      </w:r>
      <w:r w:rsidR="002E3817">
        <w:rPr>
          <w:sz w:val="24"/>
          <w:szCs w:val="24"/>
        </w:rPr>
        <w:t>_________</w:t>
      </w:r>
      <w:r w:rsidRPr="00977C6B">
        <w:rPr>
          <w:sz w:val="24"/>
          <w:szCs w:val="24"/>
        </w:rPr>
        <w:t>___________________________________</w:t>
      </w:r>
      <w:r w:rsidR="00976B47">
        <w:rPr>
          <w:sz w:val="24"/>
          <w:szCs w:val="24"/>
        </w:rPr>
        <w:t>__________________________________________________________</w:t>
      </w:r>
      <w:r w:rsidR="006E7AB3">
        <w:rPr>
          <w:sz w:val="24"/>
          <w:szCs w:val="24"/>
        </w:rPr>
        <w:t>_________</w:t>
      </w:r>
      <w:r w:rsidR="00976B47">
        <w:rPr>
          <w:sz w:val="24"/>
          <w:szCs w:val="24"/>
        </w:rPr>
        <w:t>_____________________________________________________________________________________________</w:t>
      </w:r>
      <w:r w:rsidRPr="00977C6B">
        <w:rPr>
          <w:sz w:val="24"/>
          <w:szCs w:val="24"/>
        </w:rPr>
        <w:t>_</w:t>
      </w:r>
    </w:p>
    <w:p w:rsidR="00976B47" w:rsidRDefault="00976B47" w:rsidP="006E7AB3">
      <w:pPr>
        <w:widowControl w:val="0"/>
        <w:ind w:right="-1"/>
        <w:jc w:val="both"/>
        <w:rPr>
          <w:sz w:val="24"/>
          <w:szCs w:val="24"/>
        </w:rPr>
      </w:pPr>
    </w:p>
    <w:p w:rsid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Информация о заявителе (заявителях)</w:t>
      </w:r>
      <w:r w:rsidR="002E3817">
        <w:rPr>
          <w:sz w:val="24"/>
          <w:szCs w:val="24"/>
        </w:rPr>
        <w:t>_______</w:t>
      </w:r>
      <w:r w:rsidRPr="00977C6B">
        <w:rPr>
          <w:sz w:val="24"/>
          <w:szCs w:val="24"/>
        </w:rPr>
        <w:t>______________</w:t>
      </w:r>
      <w:r w:rsidR="006E7AB3">
        <w:rPr>
          <w:sz w:val="24"/>
          <w:szCs w:val="24"/>
        </w:rPr>
        <w:t>__</w:t>
      </w:r>
      <w:r w:rsidRPr="00977C6B">
        <w:rPr>
          <w:sz w:val="24"/>
          <w:szCs w:val="24"/>
        </w:rPr>
        <w:t>________________________</w:t>
      </w:r>
    </w:p>
    <w:p w:rsidR="00976B47" w:rsidRPr="00977C6B" w:rsidRDefault="00976B47" w:rsidP="006E7AB3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6E7AB3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______________________________________________________________________________________________</w:t>
      </w:r>
    </w:p>
    <w:p w:rsidR="006E7AB3" w:rsidRDefault="006E7AB3" w:rsidP="006E7AB3">
      <w:pPr>
        <w:widowControl w:val="0"/>
        <w:ind w:right="-1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right="-1"/>
        <w:rPr>
          <w:sz w:val="24"/>
          <w:szCs w:val="24"/>
        </w:rPr>
      </w:pPr>
      <w:r w:rsidRPr="00977C6B">
        <w:rPr>
          <w:sz w:val="24"/>
          <w:szCs w:val="24"/>
        </w:rPr>
        <w:t>Мотивированные (доказательные) обоснования наличия положений, необоснованно затрудняющих осуществление предпринимательской и инвестиционной деятельности___</w:t>
      </w:r>
      <w:r w:rsidR="00976B47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6E7AB3">
        <w:rPr>
          <w:sz w:val="24"/>
          <w:szCs w:val="24"/>
        </w:rPr>
        <w:t>___________</w:t>
      </w:r>
      <w:r w:rsidR="00976B47">
        <w:rPr>
          <w:sz w:val="24"/>
          <w:szCs w:val="24"/>
        </w:rPr>
        <w:t>__________________________________________________________________________________</w:t>
      </w:r>
      <w:r w:rsidR="00976B47">
        <w:rPr>
          <w:sz w:val="24"/>
          <w:szCs w:val="24"/>
        </w:rPr>
        <w:lastRenderedPageBreak/>
        <w:t>_____________________________________________________________________________</w:t>
      </w:r>
      <w:r w:rsidR="002E3817">
        <w:rPr>
          <w:sz w:val="24"/>
          <w:szCs w:val="24"/>
        </w:rPr>
        <w:t>___</w:t>
      </w:r>
      <w:r w:rsidRPr="00977C6B">
        <w:rPr>
          <w:sz w:val="24"/>
          <w:szCs w:val="24"/>
        </w:rPr>
        <w:t xml:space="preserve"> </w:t>
      </w:r>
    </w:p>
    <w:p w:rsidR="006E7AB3" w:rsidRDefault="006E7AB3" w:rsidP="006E7AB3">
      <w:pPr>
        <w:widowControl w:val="0"/>
        <w:ind w:right="-285"/>
        <w:jc w:val="center"/>
        <w:rPr>
          <w:b/>
          <w:sz w:val="24"/>
          <w:szCs w:val="24"/>
        </w:rPr>
      </w:pPr>
    </w:p>
    <w:p w:rsidR="006E7AB3" w:rsidRDefault="006E7AB3" w:rsidP="006E7AB3">
      <w:pPr>
        <w:widowControl w:val="0"/>
        <w:ind w:right="-285"/>
        <w:jc w:val="center"/>
        <w:rPr>
          <w:b/>
          <w:sz w:val="24"/>
          <w:szCs w:val="24"/>
        </w:rPr>
      </w:pPr>
    </w:p>
    <w:p w:rsidR="00977C6B" w:rsidRPr="002E3817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  <w:r w:rsidRPr="002E3817">
        <w:rPr>
          <w:b/>
          <w:sz w:val="24"/>
          <w:szCs w:val="24"/>
        </w:rPr>
        <w:t>III. Информация о сроках проведения публичных консультаций</w:t>
      </w:r>
    </w:p>
    <w:p w:rsidR="006E7AB3" w:rsidRDefault="006E7AB3" w:rsidP="006E7AB3">
      <w:pPr>
        <w:widowControl w:val="0"/>
        <w:ind w:right="-1" w:firstLine="720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right="-1"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Срок приема предложений в рамках проведения публичных консультаций по правовому акту составляет ___ рабочих дней.</w:t>
      </w:r>
    </w:p>
    <w:p w:rsidR="00977C6B" w:rsidRPr="00977C6B" w:rsidRDefault="00977C6B" w:rsidP="006E7AB3">
      <w:pPr>
        <w:widowControl w:val="0"/>
        <w:ind w:right="-285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Начало </w:t>
      </w:r>
      <w:r w:rsidR="002E3817">
        <w:rPr>
          <w:sz w:val="24"/>
          <w:szCs w:val="24"/>
        </w:rPr>
        <w:t>«</w:t>
      </w:r>
      <w:r w:rsidRPr="00977C6B">
        <w:rPr>
          <w:sz w:val="24"/>
          <w:szCs w:val="24"/>
        </w:rPr>
        <w:t>___</w:t>
      </w:r>
      <w:r w:rsidR="002E3817">
        <w:rPr>
          <w:sz w:val="24"/>
          <w:szCs w:val="24"/>
        </w:rPr>
        <w:t>»</w:t>
      </w:r>
      <w:r w:rsidRPr="00977C6B">
        <w:rPr>
          <w:sz w:val="24"/>
          <w:szCs w:val="24"/>
        </w:rPr>
        <w:t>___________ 20__</w:t>
      </w:r>
      <w:r w:rsidR="006E7AB3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2E3817">
        <w:rPr>
          <w:sz w:val="24"/>
          <w:szCs w:val="24"/>
        </w:rPr>
        <w:t>ода</w:t>
      </w:r>
      <w:r w:rsidRPr="00977C6B">
        <w:rPr>
          <w:sz w:val="24"/>
          <w:szCs w:val="24"/>
        </w:rPr>
        <w:t>.</w:t>
      </w:r>
    </w:p>
    <w:p w:rsidR="00977C6B" w:rsidRPr="00977C6B" w:rsidRDefault="00977C6B" w:rsidP="006E7AB3">
      <w:pPr>
        <w:widowControl w:val="0"/>
        <w:ind w:right="-285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Окончание </w:t>
      </w:r>
      <w:r w:rsidR="002E3817">
        <w:rPr>
          <w:sz w:val="24"/>
          <w:szCs w:val="24"/>
        </w:rPr>
        <w:t>«</w:t>
      </w:r>
      <w:r w:rsidRPr="00977C6B">
        <w:rPr>
          <w:sz w:val="24"/>
          <w:szCs w:val="24"/>
        </w:rPr>
        <w:t>___</w:t>
      </w:r>
      <w:r w:rsidR="002E3817">
        <w:rPr>
          <w:sz w:val="24"/>
          <w:szCs w:val="24"/>
        </w:rPr>
        <w:t>»</w:t>
      </w:r>
      <w:r w:rsidRPr="00977C6B">
        <w:rPr>
          <w:sz w:val="24"/>
          <w:szCs w:val="24"/>
        </w:rPr>
        <w:t>___________ 20__</w:t>
      </w:r>
      <w:r w:rsidR="006E7AB3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2E3817">
        <w:rPr>
          <w:sz w:val="24"/>
          <w:szCs w:val="24"/>
        </w:rPr>
        <w:t>ода</w:t>
      </w:r>
      <w:r w:rsidRPr="00977C6B">
        <w:rPr>
          <w:sz w:val="24"/>
          <w:szCs w:val="24"/>
        </w:rPr>
        <w:t>.</w:t>
      </w:r>
    </w:p>
    <w:p w:rsidR="002E3817" w:rsidRPr="00977C6B" w:rsidRDefault="002E3817" w:rsidP="006E7AB3">
      <w:pPr>
        <w:widowControl w:val="0"/>
        <w:ind w:right="-1"/>
        <w:jc w:val="center"/>
        <w:rPr>
          <w:sz w:val="24"/>
          <w:szCs w:val="24"/>
        </w:rPr>
      </w:pPr>
    </w:p>
    <w:p w:rsidR="002E3817" w:rsidRPr="002E3817" w:rsidRDefault="00977C6B" w:rsidP="006E7AB3">
      <w:pPr>
        <w:widowControl w:val="0"/>
        <w:ind w:right="-1"/>
        <w:jc w:val="center"/>
        <w:rPr>
          <w:b/>
          <w:sz w:val="24"/>
          <w:szCs w:val="24"/>
        </w:rPr>
      </w:pPr>
      <w:r w:rsidRPr="002E3817">
        <w:rPr>
          <w:b/>
          <w:sz w:val="24"/>
          <w:szCs w:val="24"/>
        </w:rPr>
        <w:t xml:space="preserve">IV. Информация о способах представления предложений </w:t>
      </w:r>
    </w:p>
    <w:p w:rsidR="00977C6B" w:rsidRPr="002E3817" w:rsidRDefault="00977C6B" w:rsidP="006E7AB3">
      <w:pPr>
        <w:widowControl w:val="0"/>
        <w:ind w:right="-1"/>
        <w:jc w:val="center"/>
        <w:rPr>
          <w:b/>
          <w:sz w:val="24"/>
          <w:szCs w:val="24"/>
        </w:rPr>
      </w:pPr>
      <w:r w:rsidRPr="002E3817">
        <w:rPr>
          <w:b/>
          <w:sz w:val="24"/>
          <w:szCs w:val="24"/>
        </w:rPr>
        <w:t>и комментариев участниками публичных консультаций</w:t>
      </w:r>
    </w:p>
    <w:p w:rsidR="002E3817" w:rsidRDefault="002E3817" w:rsidP="006E7AB3">
      <w:pPr>
        <w:widowControl w:val="0"/>
        <w:ind w:right="-1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right="-1"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977C6B" w:rsidRPr="00977C6B" w:rsidRDefault="00977C6B" w:rsidP="006E7AB3">
      <w:pPr>
        <w:widowControl w:val="0"/>
        <w:ind w:right="-1"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6E7AB3" w:rsidRDefault="006E7AB3" w:rsidP="006E7AB3">
      <w:pPr>
        <w:widowControl w:val="0"/>
        <w:ind w:right="-1"/>
        <w:jc w:val="both"/>
        <w:rPr>
          <w:sz w:val="24"/>
          <w:szCs w:val="24"/>
        </w:rPr>
      </w:pPr>
    </w:p>
    <w:p w:rsidR="00977C6B" w:rsidRPr="0059006D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59006D">
        <w:rPr>
          <w:sz w:val="24"/>
          <w:szCs w:val="24"/>
        </w:rPr>
        <w:t>Ф.И.О. __________________</w:t>
      </w:r>
      <w:r w:rsidR="0059006D" w:rsidRPr="0059006D">
        <w:rPr>
          <w:sz w:val="24"/>
          <w:szCs w:val="24"/>
        </w:rPr>
        <w:t>_</w:t>
      </w:r>
      <w:r w:rsidR="007579F4">
        <w:rPr>
          <w:sz w:val="24"/>
          <w:szCs w:val="24"/>
        </w:rPr>
        <w:t>____</w:t>
      </w:r>
      <w:r w:rsidR="0059006D" w:rsidRPr="0059006D">
        <w:rPr>
          <w:sz w:val="24"/>
          <w:szCs w:val="24"/>
        </w:rPr>
        <w:t>______________________________</w:t>
      </w:r>
      <w:r w:rsidRPr="0059006D">
        <w:rPr>
          <w:sz w:val="24"/>
          <w:szCs w:val="24"/>
        </w:rPr>
        <w:t>__</w:t>
      </w:r>
      <w:r w:rsidR="006E7AB3">
        <w:rPr>
          <w:sz w:val="24"/>
          <w:szCs w:val="24"/>
        </w:rPr>
        <w:t>___</w:t>
      </w:r>
      <w:r w:rsidRPr="0059006D">
        <w:rPr>
          <w:sz w:val="24"/>
          <w:szCs w:val="24"/>
        </w:rPr>
        <w:t>______________________</w:t>
      </w:r>
    </w:p>
    <w:p w:rsidR="00977C6B" w:rsidRPr="0059006D" w:rsidRDefault="0059006D" w:rsidP="006E7AB3">
      <w:pPr>
        <w:widowControl w:val="0"/>
        <w:ind w:right="-1"/>
        <w:rPr>
          <w:sz w:val="24"/>
          <w:szCs w:val="24"/>
        </w:rPr>
      </w:pPr>
      <w:r w:rsidRPr="0059006D">
        <w:rPr>
          <w:sz w:val="24"/>
          <w:szCs w:val="24"/>
        </w:rPr>
        <w:t xml:space="preserve">Адрес электронной почты </w:t>
      </w:r>
      <w:r w:rsidR="00977C6B" w:rsidRPr="0059006D">
        <w:rPr>
          <w:sz w:val="24"/>
          <w:szCs w:val="24"/>
        </w:rPr>
        <w:t>_____________________________</w:t>
      </w:r>
      <w:r w:rsidRPr="0059006D">
        <w:rPr>
          <w:sz w:val="24"/>
          <w:szCs w:val="24"/>
        </w:rPr>
        <w:t>______</w:t>
      </w:r>
      <w:r w:rsidR="007579F4">
        <w:rPr>
          <w:sz w:val="24"/>
          <w:szCs w:val="24"/>
        </w:rPr>
        <w:t>____________________</w:t>
      </w:r>
      <w:r w:rsidRPr="0059006D">
        <w:rPr>
          <w:sz w:val="24"/>
          <w:szCs w:val="24"/>
        </w:rPr>
        <w:t>____</w:t>
      </w:r>
      <w:r w:rsidR="006E7AB3">
        <w:rPr>
          <w:sz w:val="24"/>
          <w:szCs w:val="24"/>
        </w:rPr>
        <w:t>___</w:t>
      </w:r>
      <w:r w:rsidRPr="0059006D">
        <w:rPr>
          <w:sz w:val="24"/>
          <w:szCs w:val="24"/>
        </w:rPr>
        <w:t>_</w:t>
      </w:r>
      <w:r w:rsidR="00977C6B" w:rsidRPr="0059006D">
        <w:rPr>
          <w:sz w:val="24"/>
          <w:szCs w:val="24"/>
        </w:rPr>
        <w:t>_________________</w:t>
      </w:r>
    </w:p>
    <w:p w:rsidR="00977C6B" w:rsidRPr="0059006D" w:rsidRDefault="00977C6B" w:rsidP="006E7AB3">
      <w:pPr>
        <w:widowControl w:val="0"/>
        <w:ind w:right="-1"/>
        <w:rPr>
          <w:sz w:val="24"/>
          <w:szCs w:val="24"/>
        </w:rPr>
      </w:pPr>
      <w:r w:rsidRPr="0059006D">
        <w:rPr>
          <w:sz w:val="24"/>
          <w:szCs w:val="24"/>
        </w:rPr>
        <w:t>Почтовый адрес _________________________________</w:t>
      </w:r>
      <w:r w:rsidR="007579F4">
        <w:rPr>
          <w:sz w:val="24"/>
          <w:szCs w:val="24"/>
        </w:rPr>
        <w:t>____________</w:t>
      </w:r>
      <w:r w:rsidRPr="0059006D">
        <w:rPr>
          <w:sz w:val="24"/>
          <w:szCs w:val="24"/>
        </w:rPr>
        <w:t>_</w:t>
      </w:r>
      <w:r w:rsidR="0059006D" w:rsidRPr="0059006D">
        <w:rPr>
          <w:sz w:val="24"/>
          <w:szCs w:val="24"/>
        </w:rPr>
        <w:t>__________</w:t>
      </w:r>
      <w:r w:rsidRPr="0059006D">
        <w:rPr>
          <w:sz w:val="24"/>
          <w:szCs w:val="24"/>
        </w:rPr>
        <w:t>____</w:t>
      </w:r>
      <w:r w:rsidR="006E7AB3">
        <w:rPr>
          <w:sz w:val="24"/>
          <w:szCs w:val="24"/>
        </w:rPr>
        <w:t>___</w:t>
      </w:r>
      <w:r w:rsidRPr="0059006D">
        <w:rPr>
          <w:sz w:val="24"/>
          <w:szCs w:val="24"/>
        </w:rPr>
        <w:t>_________________</w:t>
      </w:r>
    </w:p>
    <w:p w:rsidR="00977C6B" w:rsidRPr="0059006D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59006D">
        <w:rPr>
          <w:sz w:val="24"/>
          <w:szCs w:val="24"/>
        </w:rPr>
        <w:t>Тел./факс</w:t>
      </w:r>
      <w:r w:rsidR="0059006D" w:rsidRPr="0059006D">
        <w:rPr>
          <w:sz w:val="24"/>
          <w:szCs w:val="24"/>
        </w:rPr>
        <w:t xml:space="preserve"> __________________</w:t>
      </w:r>
      <w:r w:rsidRPr="0059006D">
        <w:rPr>
          <w:sz w:val="24"/>
          <w:szCs w:val="24"/>
        </w:rPr>
        <w:t>_______</w:t>
      </w:r>
      <w:r w:rsidR="00430F50">
        <w:rPr>
          <w:sz w:val="24"/>
          <w:szCs w:val="24"/>
        </w:rPr>
        <w:t>______</w:t>
      </w:r>
      <w:r w:rsidRPr="0059006D">
        <w:rPr>
          <w:sz w:val="24"/>
          <w:szCs w:val="24"/>
        </w:rPr>
        <w:t>_____________________________</w:t>
      </w:r>
      <w:r w:rsidR="0059006D" w:rsidRPr="0059006D">
        <w:rPr>
          <w:sz w:val="24"/>
          <w:szCs w:val="24"/>
        </w:rPr>
        <w:t>_</w:t>
      </w:r>
      <w:r w:rsidR="006E7AB3">
        <w:rPr>
          <w:sz w:val="24"/>
          <w:szCs w:val="24"/>
        </w:rPr>
        <w:t>___</w:t>
      </w:r>
      <w:r w:rsidR="0059006D" w:rsidRPr="0059006D">
        <w:rPr>
          <w:sz w:val="24"/>
          <w:szCs w:val="24"/>
        </w:rPr>
        <w:t>__________</w:t>
      </w:r>
      <w:r w:rsidRPr="0059006D">
        <w:rPr>
          <w:sz w:val="24"/>
          <w:szCs w:val="24"/>
        </w:rPr>
        <w:t>______</w:t>
      </w:r>
    </w:p>
    <w:p w:rsidR="00977C6B" w:rsidRPr="0059006D" w:rsidRDefault="00977C6B" w:rsidP="006E7AB3">
      <w:pPr>
        <w:widowControl w:val="0"/>
        <w:ind w:right="-1"/>
        <w:rPr>
          <w:sz w:val="24"/>
          <w:szCs w:val="24"/>
        </w:rPr>
      </w:pPr>
      <w:r w:rsidRPr="0059006D">
        <w:rPr>
          <w:sz w:val="24"/>
          <w:szCs w:val="24"/>
        </w:rPr>
        <w:t>Ссылка на официальный сайт _________</w:t>
      </w:r>
      <w:r w:rsidR="0059006D" w:rsidRPr="0059006D">
        <w:rPr>
          <w:sz w:val="24"/>
          <w:szCs w:val="24"/>
        </w:rPr>
        <w:t>___________</w:t>
      </w:r>
      <w:r w:rsidRPr="0059006D">
        <w:rPr>
          <w:sz w:val="24"/>
          <w:szCs w:val="24"/>
        </w:rPr>
        <w:t>________________</w:t>
      </w:r>
      <w:r w:rsidR="00430F50">
        <w:rPr>
          <w:sz w:val="24"/>
          <w:szCs w:val="24"/>
        </w:rPr>
        <w:t>_______________________</w:t>
      </w:r>
      <w:r w:rsidRPr="0059006D">
        <w:rPr>
          <w:sz w:val="24"/>
          <w:szCs w:val="24"/>
        </w:rPr>
        <w:t>_</w:t>
      </w:r>
      <w:r w:rsidR="006E7AB3">
        <w:rPr>
          <w:sz w:val="24"/>
          <w:szCs w:val="24"/>
        </w:rPr>
        <w:t>___</w:t>
      </w:r>
      <w:r w:rsidRPr="0059006D">
        <w:rPr>
          <w:sz w:val="24"/>
          <w:szCs w:val="24"/>
        </w:rPr>
        <w:t>_________________</w:t>
      </w:r>
    </w:p>
    <w:p w:rsidR="0059006D" w:rsidRPr="00977C6B" w:rsidRDefault="0059006D" w:rsidP="006E7AB3">
      <w:pPr>
        <w:widowControl w:val="0"/>
        <w:ind w:right="-427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right="-1"/>
        <w:jc w:val="center"/>
        <w:rPr>
          <w:sz w:val="24"/>
          <w:szCs w:val="24"/>
        </w:rPr>
      </w:pPr>
      <w:r w:rsidRPr="0059006D">
        <w:rPr>
          <w:b/>
          <w:sz w:val="24"/>
          <w:szCs w:val="24"/>
        </w:rPr>
        <w:t>V. Контактная информация об участнике публичных консультаций</w:t>
      </w:r>
      <w:r w:rsidR="00430F50">
        <w:rPr>
          <w:rStyle w:val="afe"/>
          <w:sz w:val="24"/>
          <w:szCs w:val="24"/>
        </w:rPr>
        <w:t>2</w:t>
      </w:r>
    </w:p>
    <w:p w:rsidR="00977C6B" w:rsidRPr="00977C6B" w:rsidRDefault="00977C6B" w:rsidP="006E7AB3">
      <w:pPr>
        <w:widowControl w:val="0"/>
        <w:ind w:right="-285"/>
        <w:jc w:val="both"/>
        <w:rPr>
          <w:sz w:val="24"/>
          <w:szCs w:val="24"/>
        </w:rPr>
      </w:pPr>
    </w:p>
    <w:p w:rsidR="00977C6B" w:rsidRDefault="00977C6B" w:rsidP="006E7AB3">
      <w:pPr>
        <w:widowControl w:val="0"/>
        <w:ind w:right="-1"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Наименование юридического лица</w:t>
      </w:r>
      <w:r w:rsidR="0059006D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/</w:t>
      </w:r>
      <w:r w:rsidR="0059006D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</w:t>
      </w:r>
      <w:r w:rsidR="00430F50">
        <w:rPr>
          <w:sz w:val="24"/>
          <w:szCs w:val="24"/>
        </w:rPr>
        <w:t>______</w:t>
      </w:r>
      <w:r w:rsidR="0059006D">
        <w:rPr>
          <w:sz w:val="24"/>
          <w:szCs w:val="24"/>
        </w:rPr>
        <w:t>__</w:t>
      </w:r>
      <w:r w:rsidRPr="00977C6B">
        <w:rPr>
          <w:sz w:val="24"/>
          <w:szCs w:val="24"/>
        </w:rPr>
        <w:t>_________</w:t>
      </w:r>
      <w:r w:rsidR="006E7AB3">
        <w:rPr>
          <w:sz w:val="24"/>
          <w:szCs w:val="24"/>
        </w:rPr>
        <w:t>___________________</w:t>
      </w:r>
      <w:r w:rsidRPr="00977C6B">
        <w:rPr>
          <w:sz w:val="24"/>
          <w:szCs w:val="24"/>
        </w:rPr>
        <w:t>___</w:t>
      </w:r>
    </w:p>
    <w:p w:rsidR="002F2518" w:rsidRPr="00977C6B" w:rsidRDefault="002F2518" w:rsidP="006E7AB3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6E7AB3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_______________________________________________________________________________________________</w:t>
      </w:r>
    </w:p>
    <w:p w:rsidR="002F2518" w:rsidRDefault="002F2518" w:rsidP="006E7AB3">
      <w:pPr>
        <w:widowControl w:val="0"/>
        <w:ind w:right="-1"/>
        <w:jc w:val="both"/>
        <w:rPr>
          <w:sz w:val="24"/>
          <w:szCs w:val="24"/>
        </w:rPr>
      </w:pPr>
    </w:p>
    <w:p w:rsidR="00977C6B" w:rsidRDefault="00977C6B" w:rsidP="006E7AB3">
      <w:pPr>
        <w:widowControl w:val="0"/>
        <w:ind w:right="-1"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  <w:r w:rsidR="006E7AB3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</w:t>
      </w:r>
      <w:r w:rsidR="006E7AB3">
        <w:rPr>
          <w:sz w:val="24"/>
          <w:szCs w:val="24"/>
        </w:rPr>
        <w:t>__</w:t>
      </w:r>
      <w:r w:rsidRPr="00977C6B">
        <w:rPr>
          <w:sz w:val="24"/>
          <w:szCs w:val="24"/>
        </w:rPr>
        <w:t>___</w:t>
      </w:r>
      <w:r w:rsidR="002F2518">
        <w:rPr>
          <w:sz w:val="24"/>
          <w:szCs w:val="24"/>
        </w:rPr>
        <w:t>__</w:t>
      </w:r>
      <w:r w:rsidR="0059006D">
        <w:rPr>
          <w:sz w:val="24"/>
          <w:szCs w:val="24"/>
        </w:rPr>
        <w:t>______</w:t>
      </w:r>
    </w:p>
    <w:p w:rsidR="002F2518" w:rsidRPr="00977C6B" w:rsidRDefault="002F2518" w:rsidP="006E7AB3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6E7AB3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________________________________________________________________________________________</w:t>
      </w:r>
    </w:p>
    <w:p w:rsidR="006E7AB3" w:rsidRDefault="006E7AB3" w:rsidP="006E7AB3">
      <w:pPr>
        <w:widowControl w:val="0"/>
        <w:ind w:right="-1"/>
        <w:jc w:val="both"/>
        <w:rPr>
          <w:sz w:val="24"/>
          <w:szCs w:val="24"/>
        </w:rPr>
      </w:pPr>
    </w:p>
    <w:p w:rsidR="002F2518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Ф.И.О. контактного лица</w:t>
      </w:r>
    </w:p>
    <w:p w:rsidR="00977C6B" w:rsidRPr="00977C6B" w:rsidRDefault="002F2518" w:rsidP="006E7AB3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977C6B" w:rsidRPr="00977C6B">
        <w:rPr>
          <w:sz w:val="24"/>
          <w:szCs w:val="24"/>
        </w:rPr>
        <w:t>___</w:t>
      </w:r>
      <w:r w:rsidR="0059006D">
        <w:rPr>
          <w:sz w:val="24"/>
          <w:szCs w:val="24"/>
        </w:rPr>
        <w:t>__________</w:t>
      </w:r>
      <w:r w:rsidR="00977C6B" w:rsidRPr="00977C6B">
        <w:rPr>
          <w:sz w:val="24"/>
          <w:szCs w:val="24"/>
        </w:rPr>
        <w:t>____________________________</w:t>
      </w:r>
      <w:r w:rsidR="006E7AB3">
        <w:rPr>
          <w:sz w:val="24"/>
          <w:szCs w:val="24"/>
        </w:rPr>
        <w:t>___</w:t>
      </w:r>
      <w:r w:rsidR="00977C6B" w:rsidRPr="00977C6B">
        <w:rPr>
          <w:sz w:val="24"/>
          <w:szCs w:val="24"/>
        </w:rPr>
        <w:t>_________________</w:t>
      </w:r>
    </w:p>
    <w:p w:rsidR="002F2518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Номер контактного телефона</w:t>
      </w:r>
    </w:p>
    <w:p w:rsidR="00977C6B" w:rsidRPr="00977C6B" w:rsidRDefault="002F2518" w:rsidP="006E7AB3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977C6B" w:rsidRPr="00977C6B">
        <w:rPr>
          <w:sz w:val="24"/>
          <w:szCs w:val="24"/>
        </w:rPr>
        <w:t>_____</w:t>
      </w:r>
      <w:r w:rsidR="0059006D">
        <w:rPr>
          <w:sz w:val="24"/>
          <w:szCs w:val="24"/>
        </w:rPr>
        <w:t>___________</w:t>
      </w:r>
      <w:r w:rsidR="00977C6B" w:rsidRPr="00977C6B">
        <w:rPr>
          <w:sz w:val="24"/>
          <w:szCs w:val="24"/>
        </w:rPr>
        <w:t>___________________________</w:t>
      </w:r>
      <w:r w:rsidR="006E7AB3">
        <w:rPr>
          <w:sz w:val="24"/>
          <w:szCs w:val="24"/>
        </w:rPr>
        <w:t>___</w:t>
      </w:r>
      <w:r w:rsidR="00977C6B" w:rsidRPr="00977C6B">
        <w:rPr>
          <w:sz w:val="24"/>
          <w:szCs w:val="24"/>
        </w:rPr>
        <w:t>____________</w:t>
      </w:r>
    </w:p>
    <w:p w:rsidR="002F2518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Адрес электронной почты</w:t>
      </w:r>
    </w:p>
    <w:p w:rsidR="00977C6B" w:rsidRPr="00977C6B" w:rsidRDefault="002F2518" w:rsidP="006E7AB3">
      <w:pPr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977C6B" w:rsidRPr="00977C6B">
        <w:rPr>
          <w:sz w:val="24"/>
          <w:szCs w:val="24"/>
        </w:rPr>
        <w:t>___________</w:t>
      </w:r>
      <w:r w:rsidR="0059006D">
        <w:rPr>
          <w:sz w:val="24"/>
          <w:szCs w:val="24"/>
        </w:rPr>
        <w:t>___________</w:t>
      </w:r>
      <w:r w:rsidR="00977C6B" w:rsidRPr="00977C6B">
        <w:rPr>
          <w:sz w:val="24"/>
          <w:szCs w:val="24"/>
        </w:rPr>
        <w:t>________________________</w:t>
      </w:r>
      <w:r w:rsidR="006E7AB3">
        <w:rPr>
          <w:sz w:val="24"/>
          <w:szCs w:val="24"/>
        </w:rPr>
        <w:t>___</w:t>
      </w:r>
      <w:r w:rsidR="00977C6B" w:rsidRPr="00977C6B">
        <w:rPr>
          <w:sz w:val="24"/>
          <w:szCs w:val="24"/>
        </w:rPr>
        <w:t>____________</w:t>
      </w:r>
    </w:p>
    <w:p w:rsidR="00977C6B" w:rsidRDefault="00977C6B" w:rsidP="006E7AB3">
      <w:pPr>
        <w:widowControl w:val="0"/>
        <w:ind w:right="-285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right="-285"/>
        <w:jc w:val="center"/>
        <w:rPr>
          <w:sz w:val="24"/>
          <w:szCs w:val="24"/>
        </w:rPr>
      </w:pPr>
      <w:r w:rsidRPr="0059006D">
        <w:rPr>
          <w:b/>
          <w:sz w:val="24"/>
          <w:szCs w:val="24"/>
        </w:rPr>
        <w:t>VI. Вопросы</w:t>
      </w:r>
      <w:r w:rsidR="00430F50">
        <w:rPr>
          <w:rStyle w:val="afe"/>
          <w:sz w:val="24"/>
          <w:szCs w:val="24"/>
        </w:rPr>
        <w:t>3</w:t>
      </w:r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1.________________________________________________________________</w:t>
      </w:r>
      <w:r w:rsidR="006E7AB3">
        <w:rPr>
          <w:sz w:val="24"/>
          <w:szCs w:val="24"/>
        </w:rPr>
        <w:t>________</w:t>
      </w:r>
      <w:r w:rsidRPr="00977C6B">
        <w:rPr>
          <w:sz w:val="24"/>
          <w:szCs w:val="24"/>
        </w:rPr>
        <w:t>___</w:t>
      </w:r>
      <w:r w:rsidR="0059006D">
        <w:rPr>
          <w:sz w:val="24"/>
          <w:szCs w:val="24"/>
        </w:rPr>
        <w:t>__________</w:t>
      </w:r>
      <w:r w:rsidRPr="00977C6B">
        <w:rPr>
          <w:sz w:val="24"/>
          <w:szCs w:val="24"/>
        </w:rPr>
        <w:t>_</w:t>
      </w:r>
      <w:r w:rsidR="00522FAA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lastRenderedPageBreak/>
        <w:t>2.______________________________________________________________</w:t>
      </w:r>
      <w:r w:rsidR="006E7AB3">
        <w:rPr>
          <w:sz w:val="24"/>
          <w:szCs w:val="24"/>
        </w:rPr>
        <w:t>________</w:t>
      </w:r>
      <w:r w:rsidRPr="00977C6B">
        <w:rPr>
          <w:sz w:val="24"/>
          <w:szCs w:val="24"/>
        </w:rPr>
        <w:t>_</w:t>
      </w:r>
      <w:r w:rsidR="0059006D">
        <w:rPr>
          <w:sz w:val="24"/>
          <w:szCs w:val="24"/>
        </w:rPr>
        <w:t>__________</w:t>
      </w:r>
      <w:r w:rsidRPr="00977C6B">
        <w:rPr>
          <w:sz w:val="24"/>
          <w:szCs w:val="24"/>
        </w:rPr>
        <w:t>_____</w:t>
      </w:r>
      <w:r w:rsidR="00522FAA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3.__________________________________________________________</w:t>
      </w:r>
      <w:r w:rsidR="006E7AB3">
        <w:rPr>
          <w:sz w:val="24"/>
          <w:szCs w:val="24"/>
        </w:rPr>
        <w:t>________</w:t>
      </w:r>
      <w:r w:rsidRPr="00977C6B">
        <w:rPr>
          <w:sz w:val="24"/>
          <w:szCs w:val="24"/>
        </w:rPr>
        <w:t>_____</w:t>
      </w:r>
      <w:r w:rsidR="0059006D">
        <w:rPr>
          <w:sz w:val="24"/>
          <w:szCs w:val="24"/>
        </w:rPr>
        <w:t>__________</w:t>
      </w:r>
      <w:r w:rsidRPr="00977C6B">
        <w:rPr>
          <w:sz w:val="24"/>
          <w:szCs w:val="24"/>
        </w:rPr>
        <w:t>_____</w:t>
      </w:r>
      <w:r w:rsidR="00522FAA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4._______________________________</w:t>
      </w:r>
      <w:r w:rsidR="006E7AB3">
        <w:rPr>
          <w:sz w:val="24"/>
          <w:szCs w:val="24"/>
        </w:rPr>
        <w:t>________</w:t>
      </w:r>
      <w:r w:rsidRPr="00977C6B">
        <w:rPr>
          <w:sz w:val="24"/>
          <w:szCs w:val="24"/>
        </w:rPr>
        <w:t>________________________________</w:t>
      </w:r>
      <w:r w:rsidR="0059006D">
        <w:rPr>
          <w:sz w:val="24"/>
          <w:szCs w:val="24"/>
        </w:rPr>
        <w:t>__________</w:t>
      </w:r>
      <w:r w:rsidRPr="00977C6B">
        <w:rPr>
          <w:sz w:val="24"/>
          <w:szCs w:val="24"/>
        </w:rPr>
        <w:t>_____</w:t>
      </w:r>
      <w:r w:rsidR="00522FAA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5.____________________________________</w:t>
      </w:r>
      <w:r w:rsidR="006E7AB3">
        <w:rPr>
          <w:sz w:val="24"/>
          <w:szCs w:val="24"/>
        </w:rPr>
        <w:t>_____</w:t>
      </w:r>
      <w:r w:rsidRPr="00977C6B">
        <w:rPr>
          <w:sz w:val="24"/>
          <w:szCs w:val="24"/>
        </w:rPr>
        <w:t>__________________________</w:t>
      </w:r>
      <w:r w:rsidR="0059006D">
        <w:rPr>
          <w:sz w:val="24"/>
          <w:szCs w:val="24"/>
        </w:rPr>
        <w:t>__________</w:t>
      </w:r>
      <w:r w:rsidRPr="00977C6B">
        <w:rPr>
          <w:sz w:val="24"/>
          <w:szCs w:val="24"/>
        </w:rPr>
        <w:t>______</w:t>
      </w:r>
      <w:r w:rsidR="00522FAA">
        <w:rPr>
          <w:sz w:val="24"/>
          <w:szCs w:val="24"/>
        </w:rPr>
        <w:t>___________________________________________________________________________</w:t>
      </w:r>
    </w:p>
    <w:p w:rsidR="00522FAA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___________________________________________________</w:t>
      </w:r>
      <w:r w:rsidR="006E7AB3">
        <w:rPr>
          <w:sz w:val="24"/>
          <w:szCs w:val="24"/>
        </w:rPr>
        <w:t>___</w:t>
      </w:r>
      <w:r w:rsidRPr="00977C6B">
        <w:rPr>
          <w:sz w:val="24"/>
          <w:szCs w:val="24"/>
        </w:rPr>
        <w:t>____________</w:t>
      </w:r>
      <w:r w:rsidR="0059006D">
        <w:rPr>
          <w:sz w:val="24"/>
          <w:szCs w:val="24"/>
        </w:rPr>
        <w:t>___________</w:t>
      </w:r>
      <w:r w:rsidRPr="00977C6B">
        <w:rPr>
          <w:sz w:val="24"/>
          <w:szCs w:val="24"/>
        </w:rPr>
        <w:t>___</w:t>
      </w:r>
    </w:p>
    <w:p w:rsidR="00522FAA" w:rsidRPr="00977C6B" w:rsidRDefault="00522FAA" w:rsidP="006E7AB3">
      <w:pPr>
        <w:widowControl w:val="0"/>
        <w:ind w:right="-285"/>
        <w:jc w:val="both"/>
        <w:rPr>
          <w:sz w:val="24"/>
          <w:szCs w:val="24"/>
        </w:rPr>
      </w:pPr>
    </w:p>
    <w:p w:rsidR="00977C6B" w:rsidRPr="00977C6B" w:rsidRDefault="0059006D" w:rsidP="006E7AB3">
      <w:pPr>
        <w:widowControl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977C6B" w:rsidRPr="00977C6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977C6B" w:rsidRPr="00977C6B">
        <w:rPr>
          <w:sz w:val="24"/>
          <w:szCs w:val="24"/>
        </w:rPr>
        <w:t xml:space="preserve"> _________________________________ </w:t>
      </w:r>
    </w:p>
    <w:p w:rsidR="00977C6B" w:rsidRPr="0059006D" w:rsidRDefault="0059006D" w:rsidP="006E7AB3">
      <w:pPr>
        <w:widowControl w:val="0"/>
        <w:ind w:right="-285"/>
        <w:jc w:val="both"/>
      </w:pPr>
      <w:r>
        <w:t xml:space="preserve">      </w:t>
      </w:r>
      <w:r w:rsidR="00977C6B" w:rsidRPr="0059006D">
        <w:t xml:space="preserve"> (подпись)                                          </w:t>
      </w:r>
      <w:r w:rsidR="006E7AB3">
        <w:t xml:space="preserve">  </w:t>
      </w:r>
      <w:r w:rsidR="00977C6B" w:rsidRPr="0059006D">
        <w:t xml:space="preserve">  (расшифровка подписи)</w:t>
      </w:r>
    </w:p>
    <w:p w:rsidR="00977C6B" w:rsidRPr="0059006D" w:rsidRDefault="00977C6B" w:rsidP="006E7AB3">
      <w:pPr>
        <w:widowControl w:val="0"/>
        <w:ind w:right="-285"/>
        <w:jc w:val="both"/>
      </w:pPr>
      <w:r w:rsidRPr="0059006D">
        <w:t xml:space="preserve"> </w:t>
      </w:r>
    </w:p>
    <w:p w:rsidR="00977C6B" w:rsidRPr="00977C6B" w:rsidRDefault="00977C6B" w:rsidP="006E7AB3">
      <w:pPr>
        <w:widowControl w:val="0"/>
        <w:ind w:right="-285"/>
        <w:rPr>
          <w:sz w:val="24"/>
          <w:szCs w:val="24"/>
        </w:rPr>
      </w:pPr>
      <w:r w:rsidRPr="00977C6B">
        <w:rPr>
          <w:sz w:val="24"/>
          <w:szCs w:val="24"/>
        </w:rPr>
        <w:t>_______________</w:t>
      </w:r>
    </w:p>
    <w:p w:rsidR="00977C6B" w:rsidRPr="0059006D" w:rsidRDefault="00977C6B" w:rsidP="006E7AB3">
      <w:pPr>
        <w:widowControl w:val="0"/>
        <w:ind w:right="-285"/>
      </w:pPr>
      <w:r w:rsidRPr="0059006D">
        <w:t xml:space="preserve">    </w:t>
      </w:r>
      <w:r w:rsidR="006E7AB3">
        <w:t xml:space="preserve">  </w:t>
      </w:r>
      <w:r w:rsidR="0059006D">
        <w:t xml:space="preserve">   </w:t>
      </w:r>
      <w:r w:rsidRPr="0059006D">
        <w:t xml:space="preserve">  (дата)</w:t>
      </w:r>
    </w:p>
    <w:p w:rsidR="00977C6B" w:rsidRPr="00977C6B" w:rsidRDefault="00977C6B" w:rsidP="006E7AB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529" w:right="-285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529" w:right="-285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529" w:right="-285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529" w:right="-285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529" w:right="-285"/>
        <w:jc w:val="center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529" w:right="-2"/>
        <w:jc w:val="right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529" w:right="-2"/>
        <w:jc w:val="right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529" w:right="-2"/>
        <w:jc w:val="right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left="5529" w:right="-2"/>
        <w:jc w:val="right"/>
        <w:rPr>
          <w:sz w:val="24"/>
          <w:szCs w:val="24"/>
        </w:rPr>
      </w:pPr>
    </w:p>
    <w:p w:rsidR="00977C6B" w:rsidRDefault="00977C6B" w:rsidP="006E7AB3">
      <w:pPr>
        <w:widowControl w:val="0"/>
        <w:ind w:left="5529" w:right="-2"/>
        <w:jc w:val="right"/>
        <w:rPr>
          <w:sz w:val="24"/>
          <w:szCs w:val="24"/>
        </w:rPr>
      </w:pPr>
    </w:p>
    <w:p w:rsidR="002834AE" w:rsidRDefault="002834AE" w:rsidP="006E7AB3">
      <w:pPr>
        <w:widowControl w:val="0"/>
        <w:ind w:left="5529" w:right="-2"/>
        <w:jc w:val="right"/>
        <w:rPr>
          <w:sz w:val="24"/>
          <w:szCs w:val="24"/>
        </w:rPr>
      </w:pPr>
    </w:p>
    <w:p w:rsidR="002834AE" w:rsidRPr="00977C6B" w:rsidRDefault="002834AE" w:rsidP="006E7AB3">
      <w:pPr>
        <w:widowControl w:val="0"/>
        <w:ind w:left="5529" w:right="-2"/>
        <w:jc w:val="right"/>
        <w:rPr>
          <w:sz w:val="24"/>
          <w:szCs w:val="24"/>
        </w:rPr>
      </w:pPr>
    </w:p>
    <w:p w:rsidR="00E9565A" w:rsidRDefault="00E9565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6E7AB3" w:rsidRDefault="006E7AB3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BA31B8" w:rsidRDefault="00BA31B8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BA31B8" w:rsidRDefault="00BA31B8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Default="00522FAA" w:rsidP="006E7AB3">
      <w:pPr>
        <w:widowControl w:val="0"/>
        <w:ind w:left="4253" w:right="-2"/>
        <w:jc w:val="right"/>
        <w:rPr>
          <w:sz w:val="24"/>
          <w:szCs w:val="24"/>
        </w:rPr>
      </w:pPr>
    </w:p>
    <w:p w:rsidR="00522FAA" w:rsidRPr="00D614FA" w:rsidRDefault="00522FAA" w:rsidP="006E7AB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614FA">
        <w:rPr>
          <w:sz w:val="24"/>
          <w:szCs w:val="24"/>
        </w:rPr>
        <w:t>--------------------------------</w:t>
      </w:r>
    </w:p>
    <w:p w:rsidR="00522FAA" w:rsidRPr="00127DDB" w:rsidRDefault="00522FAA" w:rsidP="006E7AB3">
      <w:pPr>
        <w:widowControl w:val="0"/>
        <w:autoSpaceDE w:val="0"/>
        <w:autoSpaceDN w:val="0"/>
        <w:jc w:val="both"/>
      </w:pPr>
      <w:r w:rsidRPr="00127DDB">
        <w:t xml:space="preserve">1 Разделы </w:t>
      </w:r>
      <w:r>
        <w:rPr>
          <w:lang w:val="en-US"/>
        </w:rPr>
        <w:t>I</w:t>
      </w:r>
      <w:r w:rsidRPr="00127DDB">
        <w:t>-</w:t>
      </w:r>
      <w:r>
        <w:rPr>
          <w:lang w:val="en-US"/>
        </w:rPr>
        <w:t>IV</w:t>
      </w:r>
      <w:r w:rsidRPr="00127DDB">
        <w:t xml:space="preserve"> заполняются разработчиком проекта правового акта.</w:t>
      </w:r>
    </w:p>
    <w:p w:rsidR="00522FAA" w:rsidRPr="00127DDB" w:rsidRDefault="00522FAA" w:rsidP="006E7AB3">
      <w:pPr>
        <w:widowControl w:val="0"/>
        <w:autoSpaceDE w:val="0"/>
        <w:autoSpaceDN w:val="0"/>
        <w:jc w:val="both"/>
      </w:pPr>
      <w:r w:rsidRPr="00127DDB">
        <w:t>2</w:t>
      </w:r>
      <w:r>
        <w:t xml:space="preserve"> Разделы V</w:t>
      </w:r>
      <w:r w:rsidRPr="00127DDB">
        <w:t>-</w:t>
      </w:r>
      <w:r>
        <w:rPr>
          <w:lang w:val="en-US"/>
        </w:rPr>
        <w:t>VI</w:t>
      </w:r>
      <w:r w:rsidRPr="00127DDB">
        <w:t xml:space="preserve"> заполняются участником публичных консультаций.</w:t>
      </w:r>
    </w:p>
    <w:p w:rsidR="00522FAA" w:rsidRPr="00127DDB" w:rsidRDefault="00522FAA" w:rsidP="006E7AB3">
      <w:pPr>
        <w:widowControl w:val="0"/>
        <w:autoSpaceDE w:val="0"/>
        <w:autoSpaceDN w:val="0"/>
        <w:jc w:val="both"/>
      </w:pPr>
      <w:r w:rsidRPr="00127DDB">
        <w:t>3</w:t>
      </w:r>
      <w:r>
        <w:t xml:space="preserve"> </w:t>
      </w:r>
      <w:r w:rsidRPr="00127DDB">
        <w:t>Список вопросов может быть частично изменен или дополнен разработчиком для более качественного сбора необходимой информации.</w:t>
      </w:r>
    </w:p>
    <w:p w:rsidR="002834AE" w:rsidRPr="00977C6B" w:rsidRDefault="002834AE" w:rsidP="006E7AB3">
      <w:pPr>
        <w:widowControl w:val="0"/>
        <w:ind w:left="4253"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977C6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B318D1" w:rsidRPr="00977C6B" w:rsidRDefault="00B318D1" w:rsidP="006E7AB3">
      <w:pPr>
        <w:widowControl w:val="0"/>
        <w:ind w:left="4253" w:right="-2"/>
        <w:jc w:val="right"/>
        <w:rPr>
          <w:bCs/>
          <w:sz w:val="24"/>
          <w:szCs w:val="24"/>
        </w:rPr>
      </w:pPr>
      <w:r w:rsidRPr="00977C6B">
        <w:rPr>
          <w:bCs/>
          <w:sz w:val="24"/>
          <w:szCs w:val="24"/>
        </w:rPr>
        <w:t>к Порядку проведения экспертизы</w:t>
      </w:r>
    </w:p>
    <w:p w:rsidR="00B318D1" w:rsidRPr="00977C6B" w:rsidRDefault="00B318D1" w:rsidP="006E7AB3">
      <w:pPr>
        <w:widowControl w:val="0"/>
        <w:ind w:left="4253" w:right="-2"/>
        <w:jc w:val="right"/>
        <w:rPr>
          <w:bCs/>
          <w:sz w:val="24"/>
          <w:szCs w:val="24"/>
        </w:rPr>
      </w:pPr>
      <w:r w:rsidRPr="00977C6B">
        <w:rPr>
          <w:bCs/>
          <w:sz w:val="24"/>
          <w:szCs w:val="24"/>
        </w:rPr>
        <w:t>муниципальных нормативных правовых актов Плесецк</w:t>
      </w:r>
      <w:r>
        <w:rPr>
          <w:bCs/>
          <w:sz w:val="24"/>
          <w:szCs w:val="24"/>
        </w:rPr>
        <w:t>ого</w:t>
      </w:r>
      <w:r w:rsidRPr="00977C6B"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>ого округа Архангельской области</w:t>
      </w:r>
      <w:r w:rsidRPr="00977C6B">
        <w:rPr>
          <w:bCs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2834AE" w:rsidRDefault="002834AE" w:rsidP="006E7AB3">
      <w:pPr>
        <w:widowControl w:val="0"/>
        <w:ind w:right="-2"/>
        <w:jc w:val="center"/>
        <w:rPr>
          <w:b/>
          <w:sz w:val="24"/>
          <w:szCs w:val="24"/>
        </w:rPr>
      </w:pPr>
    </w:p>
    <w:p w:rsidR="006E7AB3" w:rsidRPr="00977C6B" w:rsidRDefault="006E7AB3" w:rsidP="006E7AB3">
      <w:pPr>
        <w:widowControl w:val="0"/>
        <w:ind w:right="-2"/>
        <w:jc w:val="center"/>
        <w:rPr>
          <w:b/>
          <w:sz w:val="24"/>
          <w:szCs w:val="24"/>
        </w:rPr>
      </w:pPr>
    </w:p>
    <w:p w:rsidR="00977C6B" w:rsidRPr="0059006D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  <w:r w:rsidRPr="0059006D">
        <w:rPr>
          <w:b/>
          <w:sz w:val="24"/>
          <w:szCs w:val="24"/>
        </w:rPr>
        <w:t>СПРАВКА</w:t>
      </w:r>
    </w:p>
    <w:p w:rsidR="00977C6B" w:rsidRPr="0059006D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  <w:r w:rsidRPr="0059006D">
        <w:rPr>
          <w:b/>
          <w:sz w:val="24"/>
          <w:szCs w:val="24"/>
        </w:rPr>
        <w:t>о результатах публичных консультаций</w:t>
      </w:r>
    </w:p>
    <w:p w:rsidR="00977C6B" w:rsidRPr="00977C6B" w:rsidRDefault="004673B9" w:rsidP="006E7AB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</w:t>
      </w:r>
      <w:r w:rsidR="00977C6B" w:rsidRPr="00977C6B">
        <w:rPr>
          <w:sz w:val="24"/>
          <w:szCs w:val="24"/>
        </w:rPr>
        <w:t>_________________________________________</w:t>
      </w:r>
      <w:r w:rsidR="0059006D">
        <w:rPr>
          <w:sz w:val="24"/>
          <w:szCs w:val="24"/>
        </w:rPr>
        <w:t>_____________</w:t>
      </w:r>
      <w:r w:rsidR="00977C6B" w:rsidRPr="00977C6B">
        <w:rPr>
          <w:sz w:val="24"/>
          <w:szCs w:val="24"/>
        </w:rPr>
        <w:t>______________</w:t>
      </w:r>
      <w:r w:rsidR="006E7AB3">
        <w:rPr>
          <w:sz w:val="24"/>
          <w:szCs w:val="24"/>
        </w:rPr>
        <w:t>_________</w:t>
      </w:r>
      <w:r w:rsidR="00977C6B" w:rsidRPr="00977C6B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77C6B" w:rsidRPr="006E7AB3" w:rsidRDefault="00977C6B" w:rsidP="006E7AB3">
      <w:pPr>
        <w:widowControl w:val="0"/>
        <w:ind w:right="-285"/>
        <w:jc w:val="center"/>
        <w:rPr>
          <w:i/>
        </w:rPr>
      </w:pPr>
      <w:r w:rsidRPr="006E7AB3">
        <w:rPr>
          <w:i/>
        </w:rPr>
        <w:t>(наименование правового акта)</w:t>
      </w:r>
    </w:p>
    <w:p w:rsidR="00977C6B" w:rsidRDefault="00977C6B" w:rsidP="006E7AB3">
      <w:pPr>
        <w:pStyle w:val="afb"/>
        <w:widowControl w:val="0"/>
        <w:numPr>
          <w:ilvl w:val="0"/>
          <w:numId w:val="2"/>
        </w:numPr>
        <w:tabs>
          <w:tab w:val="left" w:pos="284"/>
        </w:tabs>
        <w:ind w:left="0" w:firstLine="0"/>
      </w:pPr>
      <w:r w:rsidRPr="004673B9">
        <w:t>Разработчик_____________________________</w:t>
      </w:r>
      <w:r w:rsidR="0059006D" w:rsidRPr="004673B9">
        <w:t>________________</w:t>
      </w:r>
      <w:r w:rsidR="004673B9">
        <w:t>_____________</w:t>
      </w:r>
      <w:r w:rsidR="006E7AB3">
        <w:t>___</w:t>
      </w:r>
      <w:r w:rsidR="004673B9">
        <w:t>______</w:t>
      </w:r>
    </w:p>
    <w:p w:rsidR="00EA3314" w:rsidRPr="004673B9" w:rsidRDefault="00EA3314" w:rsidP="006E7AB3">
      <w:pPr>
        <w:widowControl w:val="0"/>
        <w:tabs>
          <w:tab w:val="left" w:pos="284"/>
        </w:tabs>
      </w:pPr>
      <w:r>
        <w:t>_______________________________________________________________________________________</w:t>
      </w:r>
      <w:r w:rsidR="006E7AB3">
        <w:t>______</w:t>
      </w:r>
      <w:r>
        <w:t>___________________________________________________________________________________________________</w:t>
      </w:r>
    </w:p>
    <w:p w:rsidR="00977C6B" w:rsidRDefault="00977C6B" w:rsidP="006E7AB3">
      <w:pPr>
        <w:pStyle w:val="afb"/>
        <w:widowControl w:val="0"/>
        <w:numPr>
          <w:ilvl w:val="0"/>
          <w:numId w:val="2"/>
        </w:numPr>
        <w:tabs>
          <w:tab w:val="left" w:pos="284"/>
        </w:tabs>
        <w:ind w:left="0" w:firstLine="0"/>
      </w:pPr>
      <w:r w:rsidRPr="004673B9">
        <w:t>Сфера регулирования__________________</w:t>
      </w:r>
      <w:r w:rsidR="0059006D" w:rsidRPr="004673B9">
        <w:t>________________</w:t>
      </w:r>
      <w:r w:rsidRPr="004673B9">
        <w:t>______________</w:t>
      </w:r>
      <w:r w:rsidR="006E7AB3">
        <w:t>___</w:t>
      </w:r>
      <w:r w:rsidRPr="004673B9">
        <w:t>________</w:t>
      </w:r>
    </w:p>
    <w:p w:rsidR="00EA3314" w:rsidRPr="004673B9" w:rsidRDefault="00EA3314" w:rsidP="006E7AB3">
      <w:pPr>
        <w:widowControl w:val="0"/>
        <w:tabs>
          <w:tab w:val="left" w:pos="284"/>
        </w:tabs>
      </w:pPr>
      <w:r>
        <w:t>_________________________________________________________________________________</w:t>
      </w:r>
      <w:r w:rsidR="006E7AB3">
        <w:t>______</w:t>
      </w:r>
      <w:r>
        <w:t>_________________________________________________________________________________________________________</w:t>
      </w:r>
    </w:p>
    <w:p w:rsidR="00977C6B" w:rsidRPr="00977C6B" w:rsidRDefault="0059006D" w:rsidP="006E7AB3">
      <w:pPr>
        <w:widowControl w:val="0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7C6B" w:rsidRPr="00977C6B">
        <w:rPr>
          <w:sz w:val="24"/>
          <w:szCs w:val="24"/>
        </w:rPr>
        <w:t>Сроки проведения публичных консультаций</w:t>
      </w:r>
    </w:p>
    <w:p w:rsidR="00977C6B" w:rsidRPr="00977C6B" w:rsidRDefault="00977C6B" w:rsidP="006E7AB3">
      <w:pPr>
        <w:widowControl w:val="0"/>
        <w:ind w:right="-285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Начало </w:t>
      </w:r>
      <w:r w:rsidR="0059006D">
        <w:rPr>
          <w:sz w:val="24"/>
          <w:szCs w:val="24"/>
        </w:rPr>
        <w:t>«</w:t>
      </w:r>
      <w:r w:rsidRPr="00977C6B">
        <w:rPr>
          <w:sz w:val="24"/>
          <w:szCs w:val="24"/>
        </w:rPr>
        <w:t>___</w:t>
      </w:r>
      <w:r w:rsidR="0059006D">
        <w:rPr>
          <w:sz w:val="24"/>
          <w:szCs w:val="24"/>
        </w:rPr>
        <w:t>»</w:t>
      </w:r>
      <w:r w:rsidRPr="00977C6B">
        <w:rPr>
          <w:sz w:val="24"/>
          <w:szCs w:val="24"/>
        </w:rPr>
        <w:t>___________ 20__</w:t>
      </w:r>
      <w:r w:rsidR="006E7AB3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59006D">
        <w:rPr>
          <w:sz w:val="24"/>
          <w:szCs w:val="24"/>
        </w:rPr>
        <w:t>ода</w:t>
      </w:r>
      <w:r w:rsidRPr="00977C6B">
        <w:rPr>
          <w:sz w:val="24"/>
          <w:szCs w:val="24"/>
        </w:rPr>
        <w:t>.</w:t>
      </w:r>
    </w:p>
    <w:p w:rsidR="00977C6B" w:rsidRPr="00977C6B" w:rsidRDefault="00977C6B" w:rsidP="006E7AB3">
      <w:pPr>
        <w:widowControl w:val="0"/>
        <w:ind w:right="-285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Окончание </w:t>
      </w:r>
      <w:r w:rsidR="0059006D">
        <w:rPr>
          <w:sz w:val="24"/>
          <w:szCs w:val="24"/>
        </w:rPr>
        <w:t>«</w:t>
      </w:r>
      <w:r w:rsidRPr="00977C6B">
        <w:rPr>
          <w:sz w:val="24"/>
          <w:szCs w:val="24"/>
        </w:rPr>
        <w:t>___</w:t>
      </w:r>
      <w:r w:rsidR="0059006D">
        <w:rPr>
          <w:sz w:val="24"/>
          <w:szCs w:val="24"/>
        </w:rPr>
        <w:t>»</w:t>
      </w:r>
      <w:r w:rsidRPr="00977C6B">
        <w:rPr>
          <w:sz w:val="24"/>
          <w:szCs w:val="24"/>
        </w:rPr>
        <w:t>___________ 20__</w:t>
      </w:r>
      <w:r w:rsidR="006E7AB3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59006D">
        <w:rPr>
          <w:sz w:val="24"/>
          <w:szCs w:val="24"/>
        </w:rPr>
        <w:t>ода</w:t>
      </w:r>
      <w:r w:rsidRPr="00977C6B">
        <w:rPr>
          <w:sz w:val="24"/>
          <w:szCs w:val="24"/>
        </w:rPr>
        <w:t>.</w:t>
      </w:r>
    </w:p>
    <w:p w:rsidR="00977C6B" w:rsidRPr="00977C6B" w:rsidRDefault="0059006D" w:rsidP="006E7AB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77C6B" w:rsidRPr="00977C6B">
        <w:rPr>
          <w:sz w:val="24"/>
          <w:szCs w:val="24"/>
        </w:rPr>
        <w:t>Проведенные публичные консультации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79"/>
        <w:gridCol w:w="2160"/>
      </w:tblGrid>
      <w:tr w:rsidR="00977C6B" w:rsidRPr="00977C6B" w:rsidTr="0059006D">
        <w:trPr>
          <w:trHeight w:val="1136"/>
        </w:trPr>
        <w:tc>
          <w:tcPr>
            <w:tcW w:w="708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006D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 xml:space="preserve">Наименование формы </w:t>
            </w:r>
          </w:p>
          <w:p w:rsidR="0059006D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 xml:space="preserve">проведения </w:t>
            </w:r>
          </w:p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публичных консультаций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Срок (дата)</w:t>
            </w:r>
          </w:p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проведения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977C6B" w:rsidRPr="00977C6B" w:rsidTr="00771D53">
        <w:tc>
          <w:tcPr>
            <w:tcW w:w="708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77C6B" w:rsidRPr="00977C6B" w:rsidTr="00771D53">
        <w:tc>
          <w:tcPr>
            <w:tcW w:w="708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77C6B" w:rsidRPr="00977C6B" w:rsidRDefault="0059006D" w:rsidP="006E7AB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77C6B" w:rsidRPr="00977C6B">
        <w:rPr>
          <w:sz w:val="24"/>
          <w:szCs w:val="24"/>
        </w:rPr>
        <w:t>Состав участников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10"/>
        <w:gridCol w:w="2235"/>
      </w:tblGrid>
      <w:tr w:rsidR="00977C6B" w:rsidRPr="00977C6B" w:rsidTr="0059006D">
        <w:tc>
          <w:tcPr>
            <w:tcW w:w="708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№</w:t>
            </w:r>
          </w:p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006D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 xml:space="preserve">Наименование </w:t>
            </w:r>
          </w:p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целевой группы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Количество участников целевой группы (человек)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Доля от общего количества участников</w:t>
            </w:r>
            <w:proofErr w:type="gramStart"/>
            <w:r w:rsidRPr="00977C6B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77C6B" w:rsidRPr="00977C6B" w:rsidTr="00771D53">
        <w:tc>
          <w:tcPr>
            <w:tcW w:w="708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77C6B" w:rsidRPr="00977C6B" w:rsidTr="00771D53">
        <w:tc>
          <w:tcPr>
            <w:tcW w:w="708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77C6B" w:rsidRPr="00977C6B" w:rsidTr="00771D53">
        <w:tc>
          <w:tcPr>
            <w:tcW w:w="708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977C6B" w:rsidRPr="00977C6B" w:rsidRDefault="0059006D" w:rsidP="006E7AB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77C6B" w:rsidRPr="00977C6B">
        <w:rPr>
          <w:sz w:val="24"/>
          <w:szCs w:val="24"/>
        </w:rPr>
        <w:t>Свод предложений по результатам публичных консультаций</w:t>
      </w: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220"/>
        <w:gridCol w:w="2443"/>
        <w:gridCol w:w="2235"/>
      </w:tblGrid>
      <w:tr w:rsidR="00977C6B" w:rsidRPr="00977C6B" w:rsidTr="0059006D">
        <w:tc>
          <w:tcPr>
            <w:tcW w:w="708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№ п/п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Предложение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9006D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 xml:space="preserve">Участник </w:t>
            </w:r>
          </w:p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публичных консультаций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77C6B" w:rsidRPr="00977C6B" w:rsidRDefault="00977C6B" w:rsidP="006E7AB3">
            <w:pPr>
              <w:widowControl w:val="0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Комментарий (позиция) уполномоченного органа</w:t>
            </w:r>
          </w:p>
        </w:tc>
      </w:tr>
      <w:tr w:rsidR="00977C6B" w:rsidRPr="00977C6B" w:rsidTr="00771D53">
        <w:tc>
          <w:tcPr>
            <w:tcW w:w="708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77C6B" w:rsidRPr="00977C6B" w:rsidTr="00771D53">
        <w:tc>
          <w:tcPr>
            <w:tcW w:w="708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77C6B" w:rsidRPr="00977C6B" w:rsidRDefault="00977C6B" w:rsidP="006E7AB3">
      <w:pPr>
        <w:widowControl w:val="0"/>
        <w:ind w:right="-2"/>
        <w:jc w:val="right"/>
        <w:rPr>
          <w:sz w:val="24"/>
          <w:szCs w:val="24"/>
        </w:rPr>
      </w:pPr>
    </w:p>
    <w:tbl>
      <w:tblPr>
        <w:tblpPr w:leftFromText="180" w:rightFromText="180" w:vertAnchor="text" w:tblpY="99"/>
        <w:tblW w:w="9606" w:type="dxa"/>
        <w:tblLayout w:type="fixed"/>
        <w:tblLook w:val="04A0"/>
      </w:tblPr>
      <w:tblGrid>
        <w:gridCol w:w="3879"/>
        <w:gridCol w:w="2466"/>
        <w:gridCol w:w="3261"/>
      </w:tblGrid>
      <w:tr w:rsidR="00977C6B" w:rsidRPr="00977C6B" w:rsidTr="00771D53">
        <w:tc>
          <w:tcPr>
            <w:tcW w:w="3879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ind w:right="-285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Руководитель</w:t>
            </w:r>
          </w:p>
          <w:p w:rsidR="00977C6B" w:rsidRPr="00977C6B" w:rsidRDefault="00977C6B" w:rsidP="006E7AB3">
            <w:pPr>
              <w:widowControl w:val="0"/>
              <w:ind w:right="-285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уполномоченного органа</w:t>
            </w:r>
            <w:r w:rsidR="005900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59006D" w:rsidRDefault="0059006D" w:rsidP="006E7AB3">
            <w:pPr>
              <w:widowControl w:val="0"/>
              <w:ind w:right="-285"/>
              <w:rPr>
                <w:sz w:val="24"/>
                <w:szCs w:val="24"/>
              </w:rPr>
            </w:pPr>
          </w:p>
          <w:p w:rsidR="00977C6B" w:rsidRPr="00977C6B" w:rsidRDefault="00977C6B" w:rsidP="006E7AB3">
            <w:pPr>
              <w:widowControl w:val="0"/>
              <w:ind w:right="-285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 xml:space="preserve">_______________                     </w:t>
            </w:r>
            <w:r w:rsidR="0059006D">
              <w:rPr>
                <w:sz w:val="24"/>
                <w:szCs w:val="24"/>
              </w:rPr>
              <w:t xml:space="preserve">      </w:t>
            </w:r>
            <w:r w:rsidR="006E7AB3">
              <w:rPr>
                <w:sz w:val="24"/>
                <w:szCs w:val="24"/>
              </w:rPr>
              <w:t xml:space="preserve">      </w:t>
            </w:r>
            <w:r w:rsidRPr="0059006D">
              <w:t>(подпись)</w:t>
            </w:r>
          </w:p>
        </w:tc>
        <w:tc>
          <w:tcPr>
            <w:tcW w:w="3261" w:type="dxa"/>
            <w:shd w:val="clear" w:color="auto" w:fill="auto"/>
          </w:tcPr>
          <w:p w:rsidR="00977C6B" w:rsidRPr="00977C6B" w:rsidRDefault="00977C6B" w:rsidP="006E7AB3">
            <w:pPr>
              <w:widowControl w:val="0"/>
              <w:ind w:right="-285"/>
              <w:rPr>
                <w:sz w:val="24"/>
                <w:szCs w:val="24"/>
              </w:rPr>
            </w:pPr>
          </w:p>
          <w:p w:rsidR="00977C6B" w:rsidRDefault="00977C6B" w:rsidP="006E7AB3">
            <w:pPr>
              <w:widowControl w:val="0"/>
              <w:ind w:right="-285"/>
              <w:jc w:val="center"/>
            </w:pPr>
            <w:r w:rsidRPr="00977C6B">
              <w:rPr>
                <w:sz w:val="24"/>
                <w:szCs w:val="24"/>
              </w:rPr>
              <w:t>______________</w:t>
            </w:r>
            <w:r w:rsidR="0059006D">
              <w:rPr>
                <w:sz w:val="24"/>
                <w:szCs w:val="24"/>
              </w:rPr>
              <w:t>____</w:t>
            </w:r>
            <w:r w:rsidRPr="00977C6B">
              <w:rPr>
                <w:sz w:val="24"/>
                <w:szCs w:val="24"/>
              </w:rPr>
              <w:t xml:space="preserve">_                                                          </w:t>
            </w:r>
            <w:r w:rsidR="0059006D">
              <w:rPr>
                <w:sz w:val="24"/>
                <w:szCs w:val="24"/>
              </w:rPr>
              <w:t xml:space="preserve">     </w:t>
            </w:r>
            <w:r w:rsidRPr="0059006D">
              <w:t>(расшифровка подписи)</w:t>
            </w:r>
          </w:p>
          <w:p w:rsidR="0059006D" w:rsidRDefault="00BA31B8" w:rsidP="006E7AB3">
            <w:pPr>
              <w:widowControl w:val="0"/>
              <w:ind w:right="-285"/>
              <w:jc w:val="both"/>
            </w:pPr>
            <w:r>
              <w:t xml:space="preserve">                      _______</w:t>
            </w:r>
            <w:r w:rsidR="0059006D">
              <w:t>______</w:t>
            </w:r>
          </w:p>
          <w:p w:rsidR="002834AE" w:rsidRPr="00977C6B" w:rsidRDefault="0059006D" w:rsidP="00BA31B8">
            <w:pPr>
              <w:widowControl w:val="0"/>
              <w:ind w:right="-285"/>
              <w:jc w:val="both"/>
              <w:rPr>
                <w:sz w:val="24"/>
                <w:szCs w:val="24"/>
              </w:rPr>
            </w:pPr>
            <w:r>
              <w:t xml:space="preserve">      </w:t>
            </w:r>
            <w:r w:rsidR="00BA31B8">
              <w:t xml:space="preserve">                       </w:t>
            </w:r>
            <w:r>
              <w:t xml:space="preserve"> (дата)</w:t>
            </w:r>
          </w:p>
        </w:tc>
      </w:tr>
    </w:tbl>
    <w:p w:rsidR="00977C6B" w:rsidRPr="00977C6B" w:rsidRDefault="0059006D" w:rsidP="006E7AB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977C6B" w:rsidRPr="00977C6B">
        <w:rPr>
          <w:sz w:val="24"/>
          <w:szCs w:val="24"/>
        </w:rPr>
        <w:t>4</w:t>
      </w:r>
    </w:p>
    <w:p w:rsidR="00B318D1" w:rsidRPr="00977C6B" w:rsidRDefault="00B318D1" w:rsidP="006E7AB3">
      <w:pPr>
        <w:widowControl w:val="0"/>
        <w:ind w:left="4253" w:right="-2"/>
        <w:jc w:val="right"/>
        <w:rPr>
          <w:bCs/>
          <w:sz w:val="24"/>
          <w:szCs w:val="24"/>
        </w:rPr>
      </w:pPr>
      <w:r w:rsidRPr="00977C6B">
        <w:rPr>
          <w:bCs/>
          <w:sz w:val="24"/>
          <w:szCs w:val="24"/>
        </w:rPr>
        <w:t>к Порядку проведения экспертизы</w:t>
      </w:r>
    </w:p>
    <w:p w:rsidR="00B318D1" w:rsidRPr="00977C6B" w:rsidRDefault="00B318D1" w:rsidP="006E7AB3">
      <w:pPr>
        <w:widowControl w:val="0"/>
        <w:ind w:left="4253" w:right="-2"/>
        <w:jc w:val="right"/>
        <w:rPr>
          <w:bCs/>
          <w:sz w:val="24"/>
          <w:szCs w:val="24"/>
        </w:rPr>
      </w:pPr>
      <w:r w:rsidRPr="00977C6B">
        <w:rPr>
          <w:bCs/>
          <w:sz w:val="24"/>
          <w:szCs w:val="24"/>
        </w:rPr>
        <w:t>муниципальных нормативных правовых актов Плесецк</w:t>
      </w:r>
      <w:r>
        <w:rPr>
          <w:bCs/>
          <w:sz w:val="24"/>
          <w:szCs w:val="24"/>
        </w:rPr>
        <w:t>ого</w:t>
      </w:r>
      <w:r w:rsidRPr="00977C6B"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>ого округа Архангельской области</w:t>
      </w:r>
      <w:r w:rsidRPr="00977C6B">
        <w:rPr>
          <w:bCs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977C6B" w:rsidRPr="00977C6B" w:rsidRDefault="00977C6B" w:rsidP="006E7AB3">
      <w:pPr>
        <w:widowControl w:val="0"/>
        <w:jc w:val="right"/>
        <w:rPr>
          <w:sz w:val="24"/>
          <w:szCs w:val="24"/>
        </w:rPr>
      </w:pPr>
      <w:r w:rsidRPr="00977C6B">
        <w:rPr>
          <w:sz w:val="24"/>
          <w:szCs w:val="24"/>
        </w:rPr>
        <w:t xml:space="preserve">                                    </w:t>
      </w:r>
    </w:p>
    <w:p w:rsidR="00977C6B" w:rsidRPr="00977C6B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</w:p>
    <w:p w:rsidR="00977C6B" w:rsidRPr="0059006D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  <w:r w:rsidRPr="0059006D">
        <w:rPr>
          <w:b/>
          <w:sz w:val="24"/>
          <w:szCs w:val="24"/>
        </w:rPr>
        <w:t>ЗАКЛЮЧЕНИЕ</w:t>
      </w:r>
    </w:p>
    <w:p w:rsidR="00977C6B" w:rsidRPr="0059006D" w:rsidRDefault="00977C6B" w:rsidP="006E7AB3">
      <w:pPr>
        <w:widowControl w:val="0"/>
        <w:ind w:right="-285"/>
        <w:jc w:val="center"/>
        <w:rPr>
          <w:b/>
          <w:sz w:val="24"/>
          <w:szCs w:val="24"/>
        </w:rPr>
      </w:pPr>
      <w:r w:rsidRPr="0059006D">
        <w:rPr>
          <w:b/>
          <w:sz w:val="24"/>
          <w:szCs w:val="24"/>
        </w:rPr>
        <w:t>об экспертизе</w:t>
      </w:r>
    </w:p>
    <w:p w:rsidR="00977C6B" w:rsidRPr="00977C6B" w:rsidRDefault="00977C6B" w:rsidP="006E7AB3">
      <w:pPr>
        <w:widowControl w:val="0"/>
        <w:ind w:right="-1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___________________________________</w:t>
      </w:r>
      <w:r w:rsidR="00EA3314">
        <w:rPr>
          <w:sz w:val="24"/>
          <w:szCs w:val="24"/>
        </w:rPr>
        <w:t>_</w:t>
      </w:r>
      <w:r w:rsidR="006E7AB3">
        <w:rPr>
          <w:sz w:val="24"/>
          <w:szCs w:val="24"/>
        </w:rPr>
        <w:t>_________</w:t>
      </w:r>
      <w:r w:rsidR="00EA331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77C6B" w:rsidRPr="006E7AB3" w:rsidRDefault="00977C6B" w:rsidP="006E7AB3">
      <w:pPr>
        <w:widowControl w:val="0"/>
        <w:ind w:right="-285"/>
        <w:jc w:val="center"/>
        <w:rPr>
          <w:i/>
        </w:rPr>
      </w:pPr>
      <w:r w:rsidRPr="006E7AB3">
        <w:rPr>
          <w:i/>
        </w:rPr>
        <w:t>(наименование правового акта)</w:t>
      </w:r>
    </w:p>
    <w:p w:rsidR="00977C6B" w:rsidRPr="006E7AB3" w:rsidRDefault="00977C6B" w:rsidP="006E7AB3">
      <w:pPr>
        <w:widowControl w:val="0"/>
        <w:ind w:right="-285"/>
        <w:jc w:val="both"/>
        <w:rPr>
          <w:i/>
          <w:sz w:val="24"/>
          <w:szCs w:val="24"/>
        </w:rPr>
      </w:pPr>
    </w:p>
    <w:p w:rsidR="00977C6B" w:rsidRDefault="00977C6B" w:rsidP="006E7AB3">
      <w:pPr>
        <w:widowControl w:val="0"/>
        <w:rPr>
          <w:sz w:val="24"/>
          <w:szCs w:val="24"/>
        </w:rPr>
      </w:pPr>
      <w:r w:rsidRPr="00977C6B">
        <w:rPr>
          <w:sz w:val="24"/>
          <w:szCs w:val="24"/>
        </w:rPr>
        <w:t>в соответствии</w:t>
      </w:r>
      <w:r w:rsidR="0059006D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с</w:t>
      </w:r>
      <w:r w:rsidR="0059006D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Порядком</w:t>
      </w:r>
      <w:r w:rsidR="00DA1772">
        <w:rPr>
          <w:sz w:val="24"/>
          <w:szCs w:val="24"/>
        </w:rPr>
        <w:t>_________________________________</w:t>
      </w:r>
      <w:r w:rsidR="003D12B7">
        <w:rPr>
          <w:sz w:val="24"/>
          <w:szCs w:val="24"/>
        </w:rPr>
        <w:t>___</w:t>
      </w:r>
      <w:r w:rsidR="00DA1772">
        <w:rPr>
          <w:sz w:val="24"/>
          <w:szCs w:val="24"/>
        </w:rPr>
        <w:t>_____________________</w:t>
      </w:r>
    </w:p>
    <w:p w:rsidR="00DA1772" w:rsidRPr="00977C6B" w:rsidRDefault="00DA1772" w:rsidP="006E7AB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3D12B7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977C6B" w:rsidRPr="006E7AB3" w:rsidRDefault="00977C6B" w:rsidP="006E7AB3">
      <w:pPr>
        <w:widowControl w:val="0"/>
        <w:jc w:val="center"/>
        <w:rPr>
          <w:i/>
        </w:rPr>
      </w:pPr>
      <w:r w:rsidRPr="006E7AB3">
        <w:rPr>
          <w:i/>
        </w:rPr>
        <w:t>(наименование уполномоченного органа)</w:t>
      </w:r>
    </w:p>
    <w:p w:rsidR="00DA1772" w:rsidRDefault="00DA1772" w:rsidP="006E7AB3">
      <w:pPr>
        <w:widowControl w:val="0"/>
        <w:jc w:val="both"/>
        <w:rPr>
          <w:sz w:val="24"/>
          <w:szCs w:val="24"/>
        </w:rPr>
      </w:pPr>
    </w:p>
    <w:p w:rsidR="003606D9" w:rsidRDefault="00977C6B" w:rsidP="006E7AB3">
      <w:pPr>
        <w:widowControl w:val="0"/>
        <w:jc w:val="both"/>
        <w:rPr>
          <w:sz w:val="24"/>
          <w:szCs w:val="24"/>
        </w:rPr>
      </w:pPr>
      <w:proofErr w:type="gramStart"/>
      <w:r w:rsidRPr="00977C6B">
        <w:rPr>
          <w:sz w:val="24"/>
          <w:szCs w:val="24"/>
        </w:rPr>
        <w:t xml:space="preserve">проведения экспертизы муниципальных нормативных правовых актов </w:t>
      </w:r>
      <w:r w:rsidR="00DA1772">
        <w:rPr>
          <w:sz w:val="24"/>
          <w:szCs w:val="24"/>
        </w:rPr>
        <w:t>Плесецкого муниципального округа Архангельской области</w:t>
      </w:r>
      <w:r w:rsidRPr="00977C6B">
        <w:rPr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утвержденным решением </w:t>
      </w:r>
      <w:r w:rsidR="0059006D">
        <w:rPr>
          <w:sz w:val="24"/>
          <w:szCs w:val="24"/>
        </w:rPr>
        <w:t xml:space="preserve">Собрания </w:t>
      </w:r>
      <w:r w:rsidRPr="00977C6B">
        <w:rPr>
          <w:sz w:val="24"/>
          <w:szCs w:val="24"/>
        </w:rPr>
        <w:t xml:space="preserve">депутатов от </w:t>
      </w:r>
      <w:r w:rsidR="006E7AB3">
        <w:rPr>
          <w:sz w:val="24"/>
          <w:szCs w:val="24"/>
        </w:rPr>
        <w:t>26 апреля 2022 года № 66</w:t>
      </w:r>
      <w:r w:rsidRPr="00977C6B">
        <w:rPr>
          <w:sz w:val="24"/>
          <w:szCs w:val="24"/>
        </w:rPr>
        <w:t xml:space="preserve"> (далее – Порядок), а также Планом проведения экспертизы муниципальных нормативных правовых актов </w:t>
      </w:r>
      <w:r w:rsidR="00DA1772">
        <w:rPr>
          <w:sz w:val="24"/>
          <w:szCs w:val="24"/>
        </w:rPr>
        <w:t>Плесецкого муниципального округа Архангельской области</w:t>
      </w:r>
      <w:r w:rsidRPr="00977C6B">
        <w:rPr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на 20__ год, утвержденным постановлением </w:t>
      </w:r>
      <w:r w:rsidR="003D12B7">
        <w:rPr>
          <w:sz w:val="24"/>
          <w:szCs w:val="24"/>
        </w:rPr>
        <w:t xml:space="preserve">главы </w:t>
      </w:r>
      <w:r w:rsidR="003606D9">
        <w:rPr>
          <w:sz w:val="24"/>
          <w:szCs w:val="24"/>
        </w:rPr>
        <w:t xml:space="preserve">администрации </w:t>
      </w:r>
      <w:r w:rsidRPr="00977C6B">
        <w:rPr>
          <w:bCs/>
          <w:sz w:val="24"/>
          <w:szCs w:val="24"/>
        </w:rPr>
        <w:t>Плесецк</w:t>
      </w:r>
      <w:r w:rsidR="003606D9">
        <w:rPr>
          <w:bCs/>
          <w:sz w:val="24"/>
          <w:szCs w:val="24"/>
        </w:rPr>
        <w:t>ого</w:t>
      </w:r>
      <w:r w:rsidRPr="00977C6B">
        <w:rPr>
          <w:bCs/>
          <w:sz w:val="24"/>
          <w:szCs w:val="24"/>
        </w:rPr>
        <w:t xml:space="preserve"> муниципальн</w:t>
      </w:r>
      <w:r w:rsidR="003606D9">
        <w:rPr>
          <w:bCs/>
          <w:sz w:val="24"/>
          <w:szCs w:val="24"/>
        </w:rPr>
        <w:t>ого</w:t>
      </w:r>
      <w:proofErr w:type="gramEnd"/>
      <w:r w:rsidR="003606D9">
        <w:rPr>
          <w:bCs/>
          <w:sz w:val="24"/>
          <w:szCs w:val="24"/>
        </w:rPr>
        <w:t xml:space="preserve"> округа Архангельской области</w:t>
      </w:r>
      <w:r w:rsidRPr="00977C6B">
        <w:rPr>
          <w:sz w:val="24"/>
          <w:szCs w:val="24"/>
        </w:rPr>
        <w:t xml:space="preserve"> от</w:t>
      </w:r>
      <w:r w:rsidR="00E9565A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___________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№</w:t>
      </w:r>
      <w:r w:rsidR="00E9565A">
        <w:rPr>
          <w:sz w:val="24"/>
          <w:szCs w:val="24"/>
        </w:rPr>
        <w:t xml:space="preserve"> __</w:t>
      </w:r>
      <w:r w:rsidR="00D946D2">
        <w:rPr>
          <w:sz w:val="24"/>
          <w:szCs w:val="24"/>
        </w:rPr>
        <w:t>_</w:t>
      </w:r>
      <w:r w:rsidR="00E9565A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(далее – План), провел экспертизу</w:t>
      </w:r>
      <w:r w:rsidR="00E9565A">
        <w:rPr>
          <w:sz w:val="24"/>
          <w:szCs w:val="24"/>
        </w:rPr>
        <w:t xml:space="preserve"> ______</w:t>
      </w:r>
      <w:r w:rsidR="00D946D2">
        <w:rPr>
          <w:sz w:val="24"/>
          <w:szCs w:val="24"/>
        </w:rPr>
        <w:t>____</w:t>
      </w:r>
      <w:r w:rsidRPr="00977C6B">
        <w:rPr>
          <w:sz w:val="24"/>
          <w:szCs w:val="24"/>
        </w:rPr>
        <w:t>___, утвержденного</w:t>
      </w:r>
      <w:r w:rsidR="00E9565A">
        <w:rPr>
          <w:sz w:val="24"/>
          <w:szCs w:val="24"/>
        </w:rPr>
        <w:t xml:space="preserve"> _____</w:t>
      </w:r>
      <w:r w:rsidR="00D946D2">
        <w:rPr>
          <w:sz w:val="24"/>
          <w:szCs w:val="24"/>
        </w:rPr>
        <w:t>_________________</w:t>
      </w:r>
      <w:r w:rsidR="00E9565A">
        <w:rPr>
          <w:sz w:val="24"/>
          <w:szCs w:val="24"/>
        </w:rPr>
        <w:t>____</w:t>
      </w:r>
      <w:r w:rsidR="003D12B7">
        <w:rPr>
          <w:sz w:val="24"/>
          <w:szCs w:val="24"/>
        </w:rPr>
        <w:t>________________________________</w:t>
      </w:r>
      <w:r w:rsidR="00E9565A">
        <w:rPr>
          <w:sz w:val="24"/>
          <w:szCs w:val="24"/>
        </w:rPr>
        <w:t>_</w:t>
      </w:r>
      <w:r w:rsidRPr="00977C6B">
        <w:rPr>
          <w:sz w:val="24"/>
          <w:szCs w:val="24"/>
        </w:rPr>
        <w:t>__</w:t>
      </w:r>
      <w:r w:rsidR="003606D9">
        <w:rPr>
          <w:sz w:val="24"/>
          <w:szCs w:val="24"/>
        </w:rPr>
        <w:t>_____</w:t>
      </w:r>
    </w:p>
    <w:p w:rsidR="003606D9" w:rsidRDefault="003606D9" w:rsidP="006E7AB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3D12B7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_______________________________________________________________________________________________________________</w:t>
      </w:r>
      <w:r w:rsidR="00D946D2">
        <w:rPr>
          <w:sz w:val="24"/>
          <w:szCs w:val="24"/>
        </w:rPr>
        <w:t xml:space="preserve"> </w:t>
      </w:r>
    </w:p>
    <w:p w:rsidR="003606D9" w:rsidRPr="006E7AB3" w:rsidRDefault="003606D9" w:rsidP="006E7AB3">
      <w:pPr>
        <w:widowControl w:val="0"/>
        <w:jc w:val="center"/>
        <w:rPr>
          <w:i/>
        </w:rPr>
      </w:pPr>
      <w:r w:rsidRPr="006E7AB3">
        <w:rPr>
          <w:i/>
        </w:rPr>
        <w:t>(наименование правового акта)</w:t>
      </w:r>
    </w:p>
    <w:p w:rsidR="00D946D2" w:rsidRDefault="00977C6B" w:rsidP="006E7AB3">
      <w:pPr>
        <w:widowControl w:val="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от</w:t>
      </w:r>
      <w:r w:rsidR="00D946D2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______</w:t>
      </w:r>
      <w:r w:rsidR="00D946D2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№</w:t>
      </w:r>
      <w:r w:rsidR="00D946D2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_____</w:t>
      </w:r>
      <w:r w:rsidR="0059006D">
        <w:rPr>
          <w:sz w:val="24"/>
          <w:szCs w:val="24"/>
        </w:rPr>
        <w:t xml:space="preserve"> </w:t>
      </w:r>
      <w:r w:rsidR="00D946D2">
        <w:rPr>
          <w:sz w:val="24"/>
          <w:szCs w:val="24"/>
        </w:rPr>
        <w:t xml:space="preserve">(далее – правовой акт). </w:t>
      </w:r>
    </w:p>
    <w:p w:rsidR="003606D9" w:rsidRDefault="003606D9" w:rsidP="006E7AB3">
      <w:pPr>
        <w:widowControl w:val="0"/>
        <w:jc w:val="both"/>
        <w:rPr>
          <w:sz w:val="24"/>
          <w:szCs w:val="24"/>
        </w:rPr>
      </w:pPr>
    </w:p>
    <w:p w:rsidR="003606D9" w:rsidRDefault="00977C6B" w:rsidP="006E7AB3">
      <w:pPr>
        <w:widowControl w:val="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Разработчиком правового акта является</w:t>
      </w:r>
      <w:r w:rsidR="00E9565A">
        <w:rPr>
          <w:sz w:val="24"/>
          <w:szCs w:val="24"/>
        </w:rPr>
        <w:t xml:space="preserve"> </w:t>
      </w:r>
      <w:r w:rsidR="003606D9">
        <w:rPr>
          <w:sz w:val="24"/>
          <w:szCs w:val="24"/>
        </w:rPr>
        <w:t>____________</w:t>
      </w:r>
      <w:r w:rsidR="003D12B7">
        <w:rPr>
          <w:sz w:val="24"/>
          <w:szCs w:val="24"/>
        </w:rPr>
        <w:t>___</w:t>
      </w:r>
      <w:r w:rsidR="003606D9">
        <w:rPr>
          <w:sz w:val="24"/>
          <w:szCs w:val="24"/>
        </w:rPr>
        <w:t>______________________________</w:t>
      </w:r>
    </w:p>
    <w:p w:rsidR="00977C6B" w:rsidRPr="00977C6B" w:rsidRDefault="003606D9" w:rsidP="006E7AB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3D12B7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_________________________________________________________________________________________________________</w:t>
      </w:r>
      <w:r w:rsidR="00977C6B" w:rsidRPr="00977C6B">
        <w:rPr>
          <w:sz w:val="24"/>
          <w:szCs w:val="24"/>
        </w:rPr>
        <w:t>.</w:t>
      </w:r>
    </w:p>
    <w:p w:rsidR="00977C6B" w:rsidRPr="006E7AB3" w:rsidRDefault="00977C6B" w:rsidP="006E7AB3">
      <w:pPr>
        <w:widowControl w:val="0"/>
        <w:jc w:val="center"/>
        <w:rPr>
          <w:i/>
        </w:rPr>
      </w:pPr>
      <w:r w:rsidRPr="006E7AB3">
        <w:rPr>
          <w:i/>
        </w:rPr>
        <w:t>(наименование разработчика)</w:t>
      </w:r>
    </w:p>
    <w:p w:rsidR="003606D9" w:rsidRDefault="003606D9" w:rsidP="006E7AB3">
      <w:pPr>
        <w:widowControl w:val="0"/>
        <w:jc w:val="both"/>
        <w:rPr>
          <w:sz w:val="24"/>
          <w:szCs w:val="24"/>
        </w:rPr>
      </w:pPr>
    </w:p>
    <w:p w:rsidR="00977C6B" w:rsidRPr="00977C6B" w:rsidRDefault="00977C6B" w:rsidP="006E7AB3">
      <w:pPr>
        <w:widowControl w:val="0"/>
        <w:ind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В соответствии с Планом экспертиза правового акта проводилась</w:t>
      </w:r>
      <w:r w:rsidR="00F13B7A">
        <w:rPr>
          <w:sz w:val="24"/>
          <w:szCs w:val="24"/>
        </w:rPr>
        <w:t xml:space="preserve"> с «</w:t>
      </w:r>
      <w:r w:rsidRPr="00977C6B">
        <w:rPr>
          <w:sz w:val="24"/>
          <w:szCs w:val="24"/>
        </w:rPr>
        <w:t>___</w:t>
      </w:r>
      <w:r w:rsidR="00F13B7A">
        <w:rPr>
          <w:sz w:val="24"/>
          <w:szCs w:val="24"/>
        </w:rPr>
        <w:t xml:space="preserve">» </w:t>
      </w:r>
      <w:r w:rsidRPr="00977C6B">
        <w:rPr>
          <w:sz w:val="24"/>
          <w:szCs w:val="24"/>
        </w:rPr>
        <w:t>___________ 20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F13B7A">
        <w:rPr>
          <w:sz w:val="24"/>
          <w:szCs w:val="24"/>
        </w:rPr>
        <w:t xml:space="preserve">ода </w:t>
      </w:r>
      <w:r w:rsidRPr="00977C6B">
        <w:rPr>
          <w:sz w:val="24"/>
          <w:szCs w:val="24"/>
        </w:rPr>
        <w:t xml:space="preserve">по </w:t>
      </w:r>
      <w:r w:rsidR="00F13B7A">
        <w:rPr>
          <w:sz w:val="24"/>
          <w:szCs w:val="24"/>
        </w:rPr>
        <w:t>«</w:t>
      </w:r>
      <w:r w:rsidRPr="00977C6B">
        <w:rPr>
          <w:sz w:val="24"/>
          <w:szCs w:val="24"/>
        </w:rPr>
        <w:t>___</w:t>
      </w:r>
      <w:r w:rsidR="00F13B7A">
        <w:rPr>
          <w:sz w:val="24"/>
          <w:szCs w:val="24"/>
        </w:rPr>
        <w:t xml:space="preserve">» </w:t>
      </w:r>
      <w:r w:rsidRPr="00977C6B">
        <w:rPr>
          <w:sz w:val="24"/>
          <w:szCs w:val="24"/>
        </w:rPr>
        <w:t>___________ 20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F13B7A">
        <w:rPr>
          <w:sz w:val="24"/>
          <w:szCs w:val="24"/>
        </w:rPr>
        <w:t>од</w:t>
      </w:r>
      <w:r w:rsidR="003D12B7">
        <w:rPr>
          <w:sz w:val="24"/>
          <w:szCs w:val="24"/>
        </w:rPr>
        <w:t>а</w:t>
      </w:r>
      <w:r w:rsidRPr="00977C6B">
        <w:rPr>
          <w:sz w:val="24"/>
          <w:szCs w:val="24"/>
        </w:rPr>
        <w:t>.</w:t>
      </w:r>
    </w:p>
    <w:p w:rsidR="00977C6B" w:rsidRPr="00977C6B" w:rsidRDefault="00977C6B" w:rsidP="006E7AB3">
      <w:pPr>
        <w:widowControl w:val="0"/>
        <w:ind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Извещение об экспертизе правового акта было размещено на </w:t>
      </w:r>
      <w:proofErr w:type="gramStart"/>
      <w:r w:rsidRPr="00977C6B">
        <w:rPr>
          <w:sz w:val="24"/>
          <w:szCs w:val="24"/>
        </w:rPr>
        <w:t>официальном</w:t>
      </w:r>
      <w:proofErr w:type="gramEnd"/>
      <w:r w:rsidRPr="00977C6B">
        <w:rPr>
          <w:sz w:val="24"/>
          <w:szCs w:val="24"/>
        </w:rPr>
        <w:t xml:space="preserve"> информационном интернет-портале </w:t>
      </w:r>
      <w:r w:rsidR="00016F27">
        <w:rPr>
          <w:sz w:val="24"/>
          <w:szCs w:val="24"/>
        </w:rPr>
        <w:t>администрации Плесецкого муниципального округа Архангельской области</w:t>
      </w:r>
      <w:r w:rsidR="00016F27" w:rsidRPr="00977C6B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 xml:space="preserve">(далее – официальный сайт) </w:t>
      </w:r>
      <w:r w:rsidR="00F13B7A">
        <w:rPr>
          <w:sz w:val="24"/>
          <w:szCs w:val="24"/>
        </w:rPr>
        <w:t>«</w:t>
      </w:r>
      <w:r w:rsidRPr="00977C6B">
        <w:rPr>
          <w:sz w:val="24"/>
          <w:szCs w:val="24"/>
        </w:rPr>
        <w:t>___</w:t>
      </w:r>
      <w:r w:rsidR="00F13B7A">
        <w:rPr>
          <w:sz w:val="24"/>
          <w:szCs w:val="24"/>
        </w:rPr>
        <w:t>»</w:t>
      </w:r>
      <w:r w:rsidRPr="00977C6B">
        <w:rPr>
          <w:sz w:val="24"/>
          <w:szCs w:val="24"/>
        </w:rPr>
        <w:t>_________ 20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F13B7A">
        <w:rPr>
          <w:sz w:val="24"/>
          <w:szCs w:val="24"/>
        </w:rPr>
        <w:t>ода</w:t>
      </w:r>
      <w:r w:rsidRPr="00977C6B">
        <w:rPr>
          <w:sz w:val="24"/>
          <w:szCs w:val="24"/>
        </w:rPr>
        <w:t>.</w:t>
      </w:r>
    </w:p>
    <w:p w:rsidR="00977C6B" w:rsidRPr="00977C6B" w:rsidRDefault="00977C6B" w:rsidP="006E7AB3">
      <w:pPr>
        <w:widowControl w:val="0"/>
        <w:ind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В соответствии с Порядком проведены публичные консультации по правовому акту с </w:t>
      </w:r>
      <w:r w:rsidR="00F13B7A">
        <w:rPr>
          <w:sz w:val="24"/>
          <w:szCs w:val="24"/>
        </w:rPr>
        <w:t>«</w:t>
      </w:r>
      <w:r w:rsidRPr="00977C6B">
        <w:rPr>
          <w:sz w:val="24"/>
          <w:szCs w:val="24"/>
        </w:rPr>
        <w:t>___</w:t>
      </w:r>
      <w:r w:rsidR="00F13B7A">
        <w:rPr>
          <w:sz w:val="24"/>
          <w:szCs w:val="24"/>
        </w:rPr>
        <w:t xml:space="preserve">» </w:t>
      </w:r>
      <w:r w:rsidRPr="00977C6B">
        <w:rPr>
          <w:sz w:val="24"/>
          <w:szCs w:val="24"/>
        </w:rPr>
        <w:t>___________ 20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F13B7A">
        <w:rPr>
          <w:sz w:val="24"/>
          <w:szCs w:val="24"/>
        </w:rPr>
        <w:t xml:space="preserve">ода </w:t>
      </w:r>
      <w:r w:rsidRPr="00977C6B">
        <w:rPr>
          <w:sz w:val="24"/>
          <w:szCs w:val="24"/>
        </w:rPr>
        <w:t xml:space="preserve">по </w:t>
      </w:r>
      <w:r w:rsidR="00F13B7A">
        <w:rPr>
          <w:sz w:val="24"/>
          <w:szCs w:val="24"/>
        </w:rPr>
        <w:t>«</w:t>
      </w:r>
      <w:r w:rsidRPr="00977C6B">
        <w:rPr>
          <w:sz w:val="24"/>
          <w:szCs w:val="24"/>
        </w:rPr>
        <w:t>___</w:t>
      </w:r>
      <w:r w:rsidR="00F13B7A">
        <w:rPr>
          <w:sz w:val="24"/>
          <w:szCs w:val="24"/>
        </w:rPr>
        <w:t xml:space="preserve">» </w:t>
      </w:r>
      <w:r w:rsidRPr="00977C6B">
        <w:rPr>
          <w:sz w:val="24"/>
          <w:szCs w:val="24"/>
        </w:rPr>
        <w:t>___________ 20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F13B7A">
        <w:rPr>
          <w:sz w:val="24"/>
          <w:szCs w:val="24"/>
        </w:rPr>
        <w:t>ода</w:t>
      </w:r>
      <w:r w:rsidRPr="00977C6B">
        <w:rPr>
          <w:sz w:val="24"/>
          <w:szCs w:val="24"/>
        </w:rPr>
        <w:t>.</w:t>
      </w:r>
    </w:p>
    <w:p w:rsidR="00977C6B" w:rsidRPr="00977C6B" w:rsidRDefault="00977C6B" w:rsidP="006E7AB3">
      <w:pPr>
        <w:widowControl w:val="0"/>
        <w:ind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Результаты публичных консультаций по правовому акту отражены в справке о результатах публичных консультаций по правовому акту, размещенной на официальном сайте </w:t>
      </w:r>
      <w:r w:rsidR="00F13B7A">
        <w:rPr>
          <w:sz w:val="24"/>
          <w:szCs w:val="24"/>
        </w:rPr>
        <w:t>«</w:t>
      </w:r>
      <w:r w:rsidRPr="00977C6B">
        <w:rPr>
          <w:sz w:val="24"/>
          <w:szCs w:val="24"/>
        </w:rPr>
        <w:t>___</w:t>
      </w:r>
      <w:r w:rsidR="00F13B7A">
        <w:rPr>
          <w:sz w:val="24"/>
          <w:szCs w:val="24"/>
        </w:rPr>
        <w:t xml:space="preserve">» </w:t>
      </w:r>
      <w:r w:rsidRPr="00977C6B">
        <w:rPr>
          <w:sz w:val="24"/>
          <w:szCs w:val="24"/>
        </w:rPr>
        <w:t>___________ 20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__</w:t>
      </w:r>
      <w:r w:rsidR="003D12B7">
        <w:rPr>
          <w:sz w:val="24"/>
          <w:szCs w:val="24"/>
        </w:rPr>
        <w:t xml:space="preserve"> </w:t>
      </w:r>
      <w:r w:rsidRPr="00977C6B">
        <w:rPr>
          <w:sz w:val="24"/>
          <w:szCs w:val="24"/>
        </w:rPr>
        <w:t>г</w:t>
      </w:r>
      <w:r w:rsidR="00F13B7A">
        <w:rPr>
          <w:sz w:val="24"/>
          <w:szCs w:val="24"/>
        </w:rPr>
        <w:t>ода</w:t>
      </w:r>
      <w:r w:rsidRPr="00977C6B">
        <w:rPr>
          <w:sz w:val="24"/>
          <w:szCs w:val="24"/>
        </w:rPr>
        <w:t>.</w:t>
      </w:r>
    </w:p>
    <w:p w:rsidR="00016F27" w:rsidRDefault="00977C6B" w:rsidP="006E7AB3">
      <w:pPr>
        <w:widowControl w:val="0"/>
        <w:ind w:firstLine="567"/>
        <w:jc w:val="both"/>
        <w:rPr>
          <w:sz w:val="24"/>
          <w:szCs w:val="24"/>
        </w:rPr>
      </w:pPr>
      <w:r w:rsidRPr="00977C6B">
        <w:rPr>
          <w:sz w:val="24"/>
          <w:szCs w:val="24"/>
        </w:rPr>
        <w:t xml:space="preserve">В целях проведения экспертизы правового акта на основании Порядка у разработчика и </w:t>
      </w:r>
      <w:r w:rsidRPr="00977C6B">
        <w:rPr>
          <w:sz w:val="24"/>
          <w:szCs w:val="24"/>
        </w:rPr>
        <w:lastRenderedPageBreak/>
        <w:t>предпринимательского сообщества были запрошены следующие материалы:</w:t>
      </w:r>
      <w:r w:rsidR="00D946D2">
        <w:rPr>
          <w:sz w:val="24"/>
          <w:szCs w:val="24"/>
        </w:rPr>
        <w:t xml:space="preserve"> </w:t>
      </w:r>
      <w:r w:rsidR="00F13B7A">
        <w:rPr>
          <w:sz w:val="24"/>
          <w:szCs w:val="24"/>
        </w:rPr>
        <w:t>________</w:t>
      </w:r>
      <w:r w:rsidR="00D946D2">
        <w:rPr>
          <w:sz w:val="24"/>
          <w:szCs w:val="24"/>
        </w:rPr>
        <w:t>__</w:t>
      </w:r>
      <w:r w:rsidR="00016F27">
        <w:rPr>
          <w:sz w:val="24"/>
          <w:szCs w:val="24"/>
        </w:rPr>
        <w:t>_____________________________________________</w:t>
      </w:r>
      <w:r w:rsidR="003D12B7">
        <w:rPr>
          <w:sz w:val="24"/>
          <w:szCs w:val="24"/>
        </w:rPr>
        <w:t>_____________</w:t>
      </w:r>
      <w:r w:rsidR="00016F27">
        <w:rPr>
          <w:sz w:val="24"/>
          <w:szCs w:val="24"/>
        </w:rPr>
        <w:t>_________</w:t>
      </w:r>
      <w:r w:rsidR="00D946D2">
        <w:rPr>
          <w:sz w:val="24"/>
          <w:szCs w:val="24"/>
        </w:rPr>
        <w:t>__</w:t>
      </w:r>
      <w:r w:rsidR="00F13B7A">
        <w:rPr>
          <w:sz w:val="24"/>
          <w:szCs w:val="24"/>
        </w:rPr>
        <w:t>_</w:t>
      </w:r>
    </w:p>
    <w:p w:rsidR="00977C6B" w:rsidRPr="00977C6B" w:rsidRDefault="00016F27" w:rsidP="006E7AB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2B7">
        <w:rPr>
          <w:sz w:val="24"/>
          <w:szCs w:val="24"/>
        </w:rPr>
        <w:t>____________________</w:t>
      </w:r>
      <w:r>
        <w:rPr>
          <w:sz w:val="24"/>
          <w:szCs w:val="24"/>
        </w:rPr>
        <w:t>______</w:t>
      </w:r>
      <w:r w:rsidR="00F13B7A">
        <w:rPr>
          <w:sz w:val="24"/>
          <w:szCs w:val="24"/>
        </w:rPr>
        <w:t>.</w:t>
      </w:r>
    </w:p>
    <w:p w:rsidR="00977C6B" w:rsidRPr="006E7AB3" w:rsidRDefault="00977C6B" w:rsidP="006E7AB3">
      <w:pPr>
        <w:widowControl w:val="0"/>
        <w:jc w:val="center"/>
        <w:rPr>
          <w:i/>
        </w:rPr>
      </w:pPr>
      <w:r w:rsidRPr="006E7AB3">
        <w:rPr>
          <w:i/>
        </w:rPr>
        <w:t>(перечень</w:t>
      </w:r>
      <w:r w:rsidR="00016F27" w:rsidRPr="006E7AB3">
        <w:rPr>
          <w:i/>
        </w:rPr>
        <w:t xml:space="preserve"> </w:t>
      </w:r>
      <w:r w:rsidRPr="006E7AB3">
        <w:rPr>
          <w:i/>
        </w:rPr>
        <w:t>материалов)</w:t>
      </w:r>
    </w:p>
    <w:p w:rsidR="00907036" w:rsidRDefault="00907036" w:rsidP="006E7AB3">
      <w:pPr>
        <w:widowControl w:val="0"/>
        <w:jc w:val="center"/>
        <w:rPr>
          <w:sz w:val="24"/>
          <w:szCs w:val="24"/>
        </w:rPr>
      </w:pPr>
    </w:p>
    <w:p w:rsidR="00977C6B" w:rsidRPr="00977C6B" w:rsidRDefault="00EC1815" w:rsidP="006E7AB3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77C6B" w:rsidRPr="00977C6B">
        <w:rPr>
          <w:sz w:val="24"/>
          <w:szCs w:val="24"/>
        </w:rPr>
        <w:t xml:space="preserve"> случае непредставления необходимых для проведения экспертизы правового акта материалов сведения об этом подлежат указанию</w:t>
      </w:r>
      <w:r>
        <w:rPr>
          <w:sz w:val="24"/>
          <w:szCs w:val="24"/>
        </w:rPr>
        <w:t xml:space="preserve"> в тексте настоящего заключения.</w:t>
      </w:r>
    </w:p>
    <w:p w:rsidR="00907036" w:rsidRDefault="00907036" w:rsidP="006E7AB3">
      <w:pPr>
        <w:widowControl w:val="0"/>
        <w:jc w:val="both"/>
        <w:rPr>
          <w:sz w:val="24"/>
          <w:szCs w:val="24"/>
        </w:rPr>
      </w:pPr>
    </w:p>
    <w:p w:rsidR="00977C6B" w:rsidRDefault="00977C6B" w:rsidP="006E7AB3">
      <w:pPr>
        <w:widowControl w:val="0"/>
        <w:ind w:firstLine="720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В ходе проведения экспертизы правового акта установлено _____</w:t>
      </w:r>
      <w:r w:rsidR="003D12B7">
        <w:rPr>
          <w:sz w:val="24"/>
          <w:szCs w:val="24"/>
        </w:rPr>
        <w:t>___</w:t>
      </w:r>
      <w:r w:rsidR="00EC1815">
        <w:rPr>
          <w:sz w:val="24"/>
          <w:szCs w:val="24"/>
        </w:rPr>
        <w:t>_______________</w:t>
      </w:r>
    </w:p>
    <w:p w:rsidR="00EC1815" w:rsidRPr="00977C6B" w:rsidRDefault="00EC1815" w:rsidP="006E7AB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2B7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____________________________________________________________________________________________</w:t>
      </w:r>
    </w:p>
    <w:p w:rsidR="00977C6B" w:rsidRPr="006E7AB3" w:rsidRDefault="00977C6B" w:rsidP="006E7AB3">
      <w:pPr>
        <w:widowControl w:val="0"/>
        <w:ind w:firstLine="567"/>
        <w:jc w:val="center"/>
        <w:rPr>
          <w:i/>
        </w:rPr>
      </w:pPr>
      <w:r w:rsidRPr="006E7AB3">
        <w:rPr>
          <w:i/>
        </w:rPr>
        <w:t>(отражаются выводы, полученные по результатам: проведения публичных консультаций по правовому акту, рассмотрения и анализа материалов)</w:t>
      </w:r>
    </w:p>
    <w:p w:rsidR="006E7AB3" w:rsidRDefault="006E7AB3" w:rsidP="006E7AB3">
      <w:pPr>
        <w:widowControl w:val="0"/>
        <w:ind w:firstLine="567"/>
        <w:jc w:val="both"/>
        <w:rPr>
          <w:sz w:val="24"/>
          <w:szCs w:val="24"/>
        </w:rPr>
      </w:pPr>
    </w:p>
    <w:p w:rsidR="00977C6B" w:rsidRDefault="00977C6B" w:rsidP="006E7AB3">
      <w:pPr>
        <w:widowControl w:val="0"/>
        <w:ind w:firstLine="567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По результатам проведения экспертизы правового акта уполномоченный орган пришел к выводу__</w:t>
      </w:r>
      <w:r w:rsidR="00EC1815">
        <w:rPr>
          <w:sz w:val="24"/>
          <w:szCs w:val="24"/>
        </w:rPr>
        <w:t>__</w:t>
      </w:r>
      <w:r w:rsidRPr="00977C6B">
        <w:rPr>
          <w:sz w:val="24"/>
          <w:szCs w:val="24"/>
        </w:rPr>
        <w:t>____________________________________</w:t>
      </w:r>
      <w:r w:rsidR="00F13B7A">
        <w:rPr>
          <w:sz w:val="24"/>
          <w:szCs w:val="24"/>
        </w:rPr>
        <w:t>_____</w:t>
      </w:r>
      <w:r w:rsidR="003D12B7">
        <w:rPr>
          <w:sz w:val="24"/>
          <w:szCs w:val="24"/>
        </w:rPr>
        <w:t>_________</w:t>
      </w:r>
      <w:r w:rsidR="00F13B7A">
        <w:rPr>
          <w:sz w:val="24"/>
          <w:szCs w:val="24"/>
        </w:rPr>
        <w:t>__________</w:t>
      </w:r>
      <w:r w:rsidRPr="00977C6B">
        <w:rPr>
          <w:sz w:val="24"/>
          <w:szCs w:val="24"/>
        </w:rPr>
        <w:t>________</w:t>
      </w:r>
    </w:p>
    <w:p w:rsidR="00EC1815" w:rsidRPr="00977C6B" w:rsidRDefault="00EC1815" w:rsidP="006E7AB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>___</w:t>
      </w:r>
      <w:r w:rsidR="003D12B7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___________________________________________________________________________________________</w:t>
      </w:r>
    </w:p>
    <w:p w:rsidR="00977C6B" w:rsidRPr="006E7AB3" w:rsidRDefault="00977C6B" w:rsidP="006E7AB3">
      <w:pPr>
        <w:widowControl w:val="0"/>
        <w:ind w:firstLine="709"/>
        <w:jc w:val="center"/>
        <w:rPr>
          <w:i/>
        </w:rPr>
      </w:pPr>
      <w:r w:rsidRPr="006E7AB3">
        <w:rPr>
          <w:i/>
        </w:rPr>
        <w:t>(указывается вывод о наличии либо об отсутствии в правовом акте положений, необоснованно затрудняющих осуществление предпринимательской или инвестиционной деятельности)</w:t>
      </w:r>
    </w:p>
    <w:p w:rsidR="00EC1815" w:rsidRDefault="00EC1815" w:rsidP="006E7AB3">
      <w:pPr>
        <w:widowControl w:val="0"/>
        <w:jc w:val="both"/>
        <w:rPr>
          <w:sz w:val="24"/>
          <w:szCs w:val="24"/>
        </w:rPr>
      </w:pPr>
    </w:p>
    <w:p w:rsidR="00977C6B" w:rsidRDefault="00977C6B" w:rsidP="006E7AB3">
      <w:pPr>
        <w:widowControl w:val="0"/>
        <w:ind w:firstLine="709"/>
        <w:jc w:val="both"/>
        <w:rPr>
          <w:sz w:val="24"/>
          <w:szCs w:val="24"/>
        </w:rPr>
      </w:pPr>
      <w:r w:rsidRPr="00977C6B">
        <w:rPr>
          <w:sz w:val="24"/>
          <w:szCs w:val="24"/>
        </w:rPr>
        <w:t>Рекомендации__________________</w:t>
      </w:r>
      <w:r w:rsidR="003D12B7">
        <w:rPr>
          <w:sz w:val="24"/>
          <w:szCs w:val="24"/>
        </w:rPr>
        <w:t>___</w:t>
      </w:r>
      <w:r w:rsidRPr="00977C6B">
        <w:rPr>
          <w:sz w:val="24"/>
          <w:szCs w:val="24"/>
        </w:rPr>
        <w:t>___________</w:t>
      </w:r>
      <w:r w:rsidR="00F13B7A">
        <w:rPr>
          <w:sz w:val="24"/>
          <w:szCs w:val="24"/>
        </w:rPr>
        <w:t>_____</w:t>
      </w:r>
      <w:r w:rsidRPr="00977C6B">
        <w:rPr>
          <w:sz w:val="24"/>
          <w:szCs w:val="24"/>
        </w:rPr>
        <w:t>_________________________</w:t>
      </w:r>
    </w:p>
    <w:p w:rsidR="00EC1815" w:rsidRPr="00977C6B" w:rsidRDefault="00EC1815" w:rsidP="006E7AB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2B7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977C6B" w:rsidRPr="006E7AB3" w:rsidRDefault="00977C6B" w:rsidP="006E7AB3">
      <w:pPr>
        <w:widowControl w:val="0"/>
        <w:jc w:val="center"/>
        <w:rPr>
          <w:i/>
        </w:rPr>
      </w:pPr>
      <w:r w:rsidRPr="006E7AB3">
        <w:rPr>
          <w:i/>
        </w:rPr>
        <w:t>(указываются рекомендации уполномоченного органа по итогам проведения экспертизы правового акта)</w:t>
      </w:r>
    </w:p>
    <w:p w:rsidR="00EE5DE8" w:rsidRPr="00F13B7A" w:rsidRDefault="00EE5DE8" w:rsidP="006E7AB3">
      <w:pPr>
        <w:widowControl w:val="0"/>
        <w:jc w:val="center"/>
      </w:pPr>
    </w:p>
    <w:tbl>
      <w:tblPr>
        <w:tblpPr w:leftFromText="180" w:rightFromText="180" w:vertAnchor="text" w:tblpY="99"/>
        <w:tblW w:w="9606" w:type="dxa"/>
        <w:tblLayout w:type="fixed"/>
        <w:tblLook w:val="04A0"/>
      </w:tblPr>
      <w:tblGrid>
        <w:gridCol w:w="3879"/>
        <w:gridCol w:w="2466"/>
        <w:gridCol w:w="3261"/>
      </w:tblGrid>
      <w:tr w:rsidR="00F13B7A" w:rsidRPr="00977C6B" w:rsidTr="00771D53">
        <w:tc>
          <w:tcPr>
            <w:tcW w:w="3879" w:type="dxa"/>
            <w:shd w:val="clear" w:color="auto" w:fill="auto"/>
          </w:tcPr>
          <w:p w:rsidR="00907036" w:rsidRDefault="00907036" w:rsidP="006E7AB3">
            <w:pPr>
              <w:widowControl w:val="0"/>
              <w:ind w:right="-285"/>
              <w:rPr>
                <w:sz w:val="24"/>
                <w:szCs w:val="24"/>
              </w:rPr>
            </w:pPr>
          </w:p>
          <w:p w:rsidR="00F13B7A" w:rsidRPr="00977C6B" w:rsidRDefault="00F13B7A" w:rsidP="006E7AB3">
            <w:pPr>
              <w:widowControl w:val="0"/>
              <w:ind w:right="-285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Руководитель</w:t>
            </w:r>
          </w:p>
          <w:p w:rsidR="00F13B7A" w:rsidRPr="00977C6B" w:rsidRDefault="00F13B7A" w:rsidP="006E7AB3">
            <w:pPr>
              <w:widowControl w:val="0"/>
              <w:ind w:right="-285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>уполномоченного органа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F13B7A" w:rsidRDefault="00F13B7A" w:rsidP="006E7AB3">
            <w:pPr>
              <w:widowControl w:val="0"/>
              <w:ind w:right="-285"/>
              <w:rPr>
                <w:sz w:val="24"/>
                <w:szCs w:val="24"/>
              </w:rPr>
            </w:pPr>
          </w:p>
          <w:p w:rsidR="00F13B7A" w:rsidRPr="00977C6B" w:rsidRDefault="00F13B7A" w:rsidP="006E7AB3">
            <w:pPr>
              <w:widowControl w:val="0"/>
              <w:ind w:right="-285"/>
              <w:jc w:val="center"/>
              <w:rPr>
                <w:sz w:val="24"/>
                <w:szCs w:val="24"/>
              </w:rPr>
            </w:pPr>
            <w:r w:rsidRPr="00977C6B">
              <w:rPr>
                <w:sz w:val="24"/>
                <w:szCs w:val="24"/>
              </w:rPr>
              <w:t xml:space="preserve">_______________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59006D">
              <w:t>(подпись)</w:t>
            </w:r>
          </w:p>
        </w:tc>
        <w:tc>
          <w:tcPr>
            <w:tcW w:w="3261" w:type="dxa"/>
            <w:shd w:val="clear" w:color="auto" w:fill="auto"/>
          </w:tcPr>
          <w:p w:rsidR="00F13B7A" w:rsidRPr="00977C6B" w:rsidRDefault="00F13B7A" w:rsidP="006E7AB3">
            <w:pPr>
              <w:widowControl w:val="0"/>
              <w:ind w:right="-285"/>
              <w:rPr>
                <w:sz w:val="24"/>
                <w:szCs w:val="24"/>
              </w:rPr>
            </w:pPr>
          </w:p>
          <w:p w:rsidR="00F13B7A" w:rsidRDefault="00F13B7A" w:rsidP="006E7AB3">
            <w:pPr>
              <w:widowControl w:val="0"/>
              <w:ind w:right="-285"/>
              <w:jc w:val="center"/>
            </w:pPr>
            <w:r w:rsidRPr="00977C6B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</w:t>
            </w:r>
            <w:r w:rsidRPr="00977C6B">
              <w:rPr>
                <w:sz w:val="24"/>
                <w:szCs w:val="24"/>
              </w:rPr>
              <w:t xml:space="preserve">_     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EC1815">
              <w:t>(</w:t>
            </w:r>
            <w:r w:rsidRPr="0059006D">
              <w:t>расшифровка подписи)</w:t>
            </w:r>
          </w:p>
          <w:p w:rsidR="00F13B7A" w:rsidRDefault="00F13B7A" w:rsidP="006E7AB3">
            <w:pPr>
              <w:widowControl w:val="0"/>
              <w:ind w:right="-285"/>
            </w:pPr>
          </w:p>
          <w:p w:rsidR="00F13B7A" w:rsidRDefault="00F13B7A" w:rsidP="006E7AB3">
            <w:pPr>
              <w:widowControl w:val="0"/>
              <w:ind w:right="-285"/>
              <w:jc w:val="both"/>
            </w:pPr>
            <w:r>
              <w:t>_______________</w:t>
            </w:r>
          </w:p>
          <w:p w:rsidR="00F13B7A" w:rsidRPr="0059006D" w:rsidRDefault="00F13B7A" w:rsidP="006E7AB3">
            <w:pPr>
              <w:widowControl w:val="0"/>
              <w:ind w:right="-285"/>
              <w:jc w:val="both"/>
            </w:pPr>
            <w:r>
              <w:t xml:space="preserve">          (дата)</w:t>
            </w:r>
          </w:p>
          <w:p w:rsidR="00F13B7A" w:rsidRDefault="00F13B7A" w:rsidP="006E7AB3">
            <w:pPr>
              <w:widowControl w:val="0"/>
              <w:ind w:right="-285"/>
              <w:jc w:val="both"/>
              <w:rPr>
                <w:sz w:val="24"/>
                <w:szCs w:val="24"/>
              </w:rPr>
            </w:pPr>
          </w:p>
          <w:p w:rsidR="00F13B7A" w:rsidRPr="00977C6B" w:rsidRDefault="00F13B7A" w:rsidP="006E7AB3">
            <w:pPr>
              <w:widowControl w:val="0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926EC0" w:rsidRPr="00977C6B" w:rsidRDefault="00926EC0" w:rsidP="006E7AB3">
      <w:pPr>
        <w:widowControl w:val="0"/>
        <w:shd w:val="clear" w:color="auto" w:fill="FFFFFF"/>
        <w:suppressAutoHyphens/>
        <w:jc w:val="both"/>
        <w:rPr>
          <w:sz w:val="24"/>
          <w:szCs w:val="24"/>
        </w:rPr>
      </w:pPr>
    </w:p>
    <w:sectPr w:rsidR="00926EC0" w:rsidRPr="00977C6B" w:rsidSect="00BA31B8">
      <w:headerReference w:type="even" r:id="rId8"/>
      <w:footerReference w:type="even" r:id="rId9"/>
      <w:pgSz w:w="11907" w:h="16840" w:code="9"/>
      <w:pgMar w:top="1134" w:right="567" w:bottom="993" w:left="1701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CE" w:rsidRDefault="00F547CE">
      <w:r>
        <w:separator/>
      </w:r>
    </w:p>
  </w:endnote>
  <w:endnote w:type="continuationSeparator" w:id="0">
    <w:p w:rsidR="00F547CE" w:rsidRDefault="00F5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9E" w:rsidRDefault="00084ECB">
    <w:pPr>
      <w:pStyle w:val="a7"/>
      <w:framePr w:wrap="around" w:vAnchor="text" w:hAnchor="margin" w:xAlign="right" w:y="1"/>
      <w:rPr>
        <w:rStyle w:val="a9"/>
        <w:sz w:val="19"/>
      </w:rPr>
    </w:pPr>
    <w:r>
      <w:rPr>
        <w:rStyle w:val="a9"/>
        <w:sz w:val="19"/>
      </w:rPr>
      <w:fldChar w:fldCharType="begin"/>
    </w:r>
    <w:r w:rsidR="0095509E">
      <w:rPr>
        <w:rStyle w:val="a9"/>
        <w:sz w:val="19"/>
      </w:rPr>
      <w:instrText xml:space="preserve">PAGE  </w:instrText>
    </w:r>
    <w:r>
      <w:rPr>
        <w:rStyle w:val="a9"/>
        <w:sz w:val="19"/>
      </w:rPr>
      <w:fldChar w:fldCharType="separate"/>
    </w:r>
    <w:r w:rsidR="0095509E">
      <w:rPr>
        <w:rStyle w:val="a9"/>
        <w:noProof/>
        <w:sz w:val="19"/>
      </w:rPr>
      <w:t>1</w:t>
    </w:r>
    <w:r>
      <w:rPr>
        <w:rStyle w:val="a9"/>
        <w:sz w:val="19"/>
      </w:rPr>
      <w:fldChar w:fldCharType="end"/>
    </w:r>
  </w:p>
  <w:p w:rsidR="0095509E" w:rsidRDefault="0095509E">
    <w:pPr>
      <w:pStyle w:val="a7"/>
      <w:ind w:right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CE" w:rsidRDefault="00F547CE">
      <w:r>
        <w:separator/>
      </w:r>
    </w:p>
  </w:footnote>
  <w:footnote w:type="continuationSeparator" w:id="0">
    <w:p w:rsidR="00F547CE" w:rsidRDefault="00F54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9E" w:rsidRDefault="00084ECB" w:rsidP="00521439">
    <w:pPr>
      <w:pStyle w:val="aa"/>
      <w:framePr w:wrap="around" w:vAnchor="text" w:hAnchor="margin" w:xAlign="center" w:y="1"/>
      <w:rPr>
        <w:rStyle w:val="a9"/>
        <w:sz w:val="19"/>
      </w:rPr>
    </w:pPr>
    <w:r>
      <w:rPr>
        <w:rStyle w:val="a9"/>
        <w:sz w:val="19"/>
      </w:rPr>
      <w:fldChar w:fldCharType="begin"/>
    </w:r>
    <w:r w:rsidR="0095509E">
      <w:rPr>
        <w:rStyle w:val="a9"/>
        <w:sz w:val="19"/>
      </w:rPr>
      <w:instrText xml:space="preserve">PAGE  </w:instrText>
    </w:r>
    <w:r>
      <w:rPr>
        <w:rStyle w:val="a9"/>
        <w:sz w:val="19"/>
      </w:rPr>
      <w:fldChar w:fldCharType="separate"/>
    </w:r>
    <w:r w:rsidR="0095509E">
      <w:rPr>
        <w:rStyle w:val="a9"/>
        <w:noProof/>
        <w:sz w:val="19"/>
      </w:rPr>
      <w:t>1</w:t>
    </w:r>
    <w:r>
      <w:rPr>
        <w:rStyle w:val="a9"/>
        <w:sz w:val="19"/>
      </w:rPr>
      <w:fldChar w:fldCharType="end"/>
    </w:r>
  </w:p>
  <w:p w:rsidR="0095509E" w:rsidRDefault="0095509E">
    <w:pPr>
      <w:pStyle w:val="aa"/>
      <w:ind w:right="360"/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3B1C"/>
    <w:multiLevelType w:val="hybridMultilevel"/>
    <w:tmpl w:val="03BEC846"/>
    <w:lvl w:ilvl="0" w:tplc="7A9ACBC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40B3E"/>
    <w:multiLevelType w:val="hybridMultilevel"/>
    <w:tmpl w:val="3F7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944AF"/>
    <w:multiLevelType w:val="hybridMultilevel"/>
    <w:tmpl w:val="477A6EEE"/>
    <w:lvl w:ilvl="0" w:tplc="7742A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E7"/>
    <w:rsid w:val="000002CF"/>
    <w:rsid w:val="00000E46"/>
    <w:rsid w:val="00004D18"/>
    <w:rsid w:val="00007345"/>
    <w:rsid w:val="00011468"/>
    <w:rsid w:val="00014BD8"/>
    <w:rsid w:val="00016F27"/>
    <w:rsid w:val="00017E32"/>
    <w:rsid w:val="00020CC3"/>
    <w:rsid w:val="000221F4"/>
    <w:rsid w:val="000228E8"/>
    <w:rsid w:val="000242AF"/>
    <w:rsid w:val="00036445"/>
    <w:rsid w:val="0004235E"/>
    <w:rsid w:val="00042CCE"/>
    <w:rsid w:val="00043448"/>
    <w:rsid w:val="0005015C"/>
    <w:rsid w:val="000547BE"/>
    <w:rsid w:val="00057B0C"/>
    <w:rsid w:val="00060909"/>
    <w:rsid w:val="00062C16"/>
    <w:rsid w:val="000668DF"/>
    <w:rsid w:val="00070034"/>
    <w:rsid w:val="00071743"/>
    <w:rsid w:val="000723E0"/>
    <w:rsid w:val="00075F8B"/>
    <w:rsid w:val="00076664"/>
    <w:rsid w:val="000836FA"/>
    <w:rsid w:val="0008449A"/>
    <w:rsid w:val="00084D51"/>
    <w:rsid w:val="00084EBF"/>
    <w:rsid w:val="00084ECB"/>
    <w:rsid w:val="00086559"/>
    <w:rsid w:val="000878B3"/>
    <w:rsid w:val="000902BC"/>
    <w:rsid w:val="00093EB1"/>
    <w:rsid w:val="0009521F"/>
    <w:rsid w:val="00097274"/>
    <w:rsid w:val="000A1F8D"/>
    <w:rsid w:val="000A33EE"/>
    <w:rsid w:val="000A5175"/>
    <w:rsid w:val="000A51E0"/>
    <w:rsid w:val="000B38BC"/>
    <w:rsid w:val="000B737B"/>
    <w:rsid w:val="000C3462"/>
    <w:rsid w:val="000C4FD2"/>
    <w:rsid w:val="000D0BE5"/>
    <w:rsid w:val="000D400A"/>
    <w:rsid w:val="000E6FF6"/>
    <w:rsid w:val="000F30AE"/>
    <w:rsid w:val="000F5C9C"/>
    <w:rsid w:val="000F76B6"/>
    <w:rsid w:val="000F774A"/>
    <w:rsid w:val="001000C4"/>
    <w:rsid w:val="0010021A"/>
    <w:rsid w:val="001005F0"/>
    <w:rsid w:val="00103208"/>
    <w:rsid w:val="00110129"/>
    <w:rsid w:val="00115038"/>
    <w:rsid w:val="001161C2"/>
    <w:rsid w:val="00116EE2"/>
    <w:rsid w:val="00117C13"/>
    <w:rsid w:val="00124A8B"/>
    <w:rsid w:val="00134919"/>
    <w:rsid w:val="00135532"/>
    <w:rsid w:val="001356A5"/>
    <w:rsid w:val="00136627"/>
    <w:rsid w:val="0015052D"/>
    <w:rsid w:val="00152DD1"/>
    <w:rsid w:val="00153381"/>
    <w:rsid w:val="0015622D"/>
    <w:rsid w:val="00156CE1"/>
    <w:rsid w:val="00162AEF"/>
    <w:rsid w:val="00173063"/>
    <w:rsid w:val="00175E8C"/>
    <w:rsid w:val="00176584"/>
    <w:rsid w:val="00181129"/>
    <w:rsid w:val="00183D17"/>
    <w:rsid w:val="0018615A"/>
    <w:rsid w:val="00194F8E"/>
    <w:rsid w:val="00195527"/>
    <w:rsid w:val="001956C0"/>
    <w:rsid w:val="001975BB"/>
    <w:rsid w:val="001A1B2C"/>
    <w:rsid w:val="001B034C"/>
    <w:rsid w:val="001B4AA7"/>
    <w:rsid w:val="001B66E4"/>
    <w:rsid w:val="001B7758"/>
    <w:rsid w:val="001C205A"/>
    <w:rsid w:val="001C22CB"/>
    <w:rsid w:val="001D02FC"/>
    <w:rsid w:val="001D06A8"/>
    <w:rsid w:val="001D4F2D"/>
    <w:rsid w:val="001E17CA"/>
    <w:rsid w:val="001E1E96"/>
    <w:rsid w:val="001E3A22"/>
    <w:rsid w:val="001E6C28"/>
    <w:rsid w:val="001F0BB4"/>
    <w:rsid w:val="001F2F06"/>
    <w:rsid w:val="00200899"/>
    <w:rsid w:val="00201FFB"/>
    <w:rsid w:val="00205032"/>
    <w:rsid w:val="002051A7"/>
    <w:rsid w:val="00205C02"/>
    <w:rsid w:val="00206819"/>
    <w:rsid w:val="002078D2"/>
    <w:rsid w:val="00210CF6"/>
    <w:rsid w:val="00213435"/>
    <w:rsid w:val="00220FEE"/>
    <w:rsid w:val="00223C49"/>
    <w:rsid w:val="00226F72"/>
    <w:rsid w:val="00234867"/>
    <w:rsid w:val="0023622B"/>
    <w:rsid w:val="00237742"/>
    <w:rsid w:val="002433FE"/>
    <w:rsid w:val="00246154"/>
    <w:rsid w:val="002469D9"/>
    <w:rsid w:val="00247789"/>
    <w:rsid w:val="00252B74"/>
    <w:rsid w:val="00254436"/>
    <w:rsid w:val="00262C6F"/>
    <w:rsid w:val="002655FA"/>
    <w:rsid w:val="00266FA5"/>
    <w:rsid w:val="002802D6"/>
    <w:rsid w:val="0028285B"/>
    <w:rsid w:val="002828A0"/>
    <w:rsid w:val="002834AE"/>
    <w:rsid w:val="00283A18"/>
    <w:rsid w:val="00283B31"/>
    <w:rsid w:val="002877DF"/>
    <w:rsid w:val="002911C1"/>
    <w:rsid w:val="002A4764"/>
    <w:rsid w:val="002A4E6B"/>
    <w:rsid w:val="002A6DF8"/>
    <w:rsid w:val="002B65CB"/>
    <w:rsid w:val="002C126E"/>
    <w:rsid w:val="002C39B8"/>
    <w:rsid w:val="002C75B1"/>
    <w:rsid w:val="002D68ED"/>
    <w:rsid w:val="002E1C40"/>
    <w:rsid w:val="002E3817"/>
    <w:rsid w:val="002E53C3"/>
    <w:rsid w:val="002F1FBD"/>
    <w:rsid w:val="002F2518"/>
    <w:rsid w:val="00300BD5"/>
    <w:rsid w:val="0030386A"/>
    <w:rsid w:val="00307C5A"/>
    <w:rsid w:val="00310623"/>
    <w:rsid w:val="00312312"/>
    <w:rsid w:val="00312613"/>
    <w:rsid w:val="00313B88"/>
    <w:rsid w:val="00315402"/>
    <w:rsid w:val="00323548"/>
    <w:rsid w:val="00324964"/>
    <w:rsid w:val="003255FF"/>
    <w:rsid w:val="0033296A"/>
    <w:rsid w:val="00333129"/>
    <w:rsid w:val="00345184"/>
    <w:rsid w:val="00352D4A"/>
    <w:rsid w:val="003563FB"/>
    <w:rsid w:val="003566F0"/>
    <w:rsid w:val="003606D9"/>
    <w:rsid w:val="00363E31"/>
    <w:rsid w:val="0036426B"/>
    <w:rsid w:val="003671FE"/>
    <w:rsid w:val="0037034F"/>
    <w:rsid w:val="00372E28"/>
    <w:rsid w:val="00375E18"/>
    <w:rsid w:val="0037636F"/>
    <w:rsid w:val="0038167E"/>
    <w:rsid w:val="00382B9D"/>
    <w:rsid w:val="00387D63"/>
    <w:rsid w:val="003924F0"/>
    <w:rsid w:val="003926C3"/>
    <w:rsid w:val="0039604F"/>
    <w:rsid w:val="003A0930"/>
    <w:rsid w:val="003A3D9F"/>
    <w:rsid w:val="003B3C11"/>
    <w:rsid w:val="003C067F"/>
    <w:rsid w:val="003C56E7"/>
    <w:rsid w:val="003D12B7"/>
    <w:rsid w:val="003D197A"/>
    <w:rsid w:val="003D6158"/>
    <w:rsid w:val="003E0F2E"/>
    <w:rsid w:val="003F1EF4"/>
    <w:rsid w:val="003F2A62"/>
    <w:rsid w:val="003F5139"/>
    <w:rsid w:val="003F73E3"/>
    <w:rsid w:val="003F760D"/>
    <w:rsid w:val="004028F9"/>
    <w:rsid w:val="00403D84"/>
    <w:rsid w:val="00407A3C"/>
    <w:rsid w:val="00413FED"/>
    <w:rsid w:val="00416065"/>
    <w:rsid w:val="00416445"/>
    <w:rsid w:val="00427457"/>
    <w:rsid w:val="00430F50"/>
    <w:rsid w:val="00431FC3"/>
    <w:rsid w:val="00434A24"/>
    <w:rsid w:val="00435135"/>
    <w:rsid w:val="0044209D"/>
    <w:rsid w:val="00444840"/>
    <w:rsid w:val="004503C8"/>
    <w:rsid w:val="00457C62"/>
    <w:rsid w:val="00457FB8"/>
    <w:rsid w:val="00460D99"/>
    <w:rsid w:val="004673B9"/>
    <w:rsid w:val="004730E7"/>
    <w:rsid w:val="004740B9"/>
    <w:rsid w:val="00476152"/>
    <w:rsid w:val="0048220D"/>
    <w:rsid w:val="0048746A"/>
    <w:rsid w:val="00490469"/>
    <w:rsid w:val="00490C50"/>
    <w:rsid w:val="004A0766"/>
    <w:rsid w:val="004B433E"/>
    <w:rsid w:val="004C1F10"/>
    <w:rsid w:val="004C4516"/>
    <w:rsid w:val="004C7D34"/>
    <w:rsid w:val="004D104E"/>
    <w:rsid w:val="004D427D"/>
    <w:rsid w:val="004E2FF1"/>
    <w:rsid w:val="004E32B0"/>
    <w:rsid w:val="004E45AF"/>
    <w:rsid w:val="004F0265"/>
    <w:rsid w:val="004F0A2E"/>
    <w:rsid w:val="004F3993"/>
    <w:rsid w:val="004F47B1"/>
    <w:rsid w:val="00502359"/>
    <w:rsid w:val="00505BCA"/>
    <w:rsid w:val="005077C5"/>
    <w:rsid w:val="005126D5"/>
    <w:rsid w:val="0051554C"/>
    <w:rsid w:val="00516254"/>
    <w:rsid w:val="005175BE"/>
    <w:rsid w:val="00521439"/>
    <w:rsid w:val="00522FAA"/>
    <w:rsid w:val="00524438"/>
    <w:rsid w:val="0052481A"/>
    <w:rsid w:val="00525FB8"/>
    <w:rsid w:val="00526FED"/>
    <w:rsid w:val="005271AD"/>
    <w:rsid w:val="00536100"/>
    <w:rsid w:val="00536B08"/>
    <w:rsid w:val="0053721C"/>
    <w:rsid w:val="0053760B"/>
    <w:rsid w:val="00542622"/>
    <w:rsid w:val="00550A0C"/>
    <w:rsid w:val="005516DB"/>
    <w:rsid w:val="0056254D"/>
    <w:rsid w:val="00564A88"/>
    <w:rsid w:val="00564AE0"/>
    <w:rsid w:val="00567382"/>
    <w:rsid w:val="005715B0"/>
    <w:rsid w:val="00583A83"/>
    <w:rsid w:val="00584147"/>
    <w:rsid w:val="0059006D"/>
    <w:rsid w:val="00593D8D"/>
    <w:rsid w:val="00594613"/>
    <w:rsid w:val="0059671D"/>
    <w:rsid w:val="005A2ED6"/>
    <w:rsid w:val="005A5AD8"/>
    <w:rsid w:val="005B24C2"/>
    <w:rsid w:val="005B30C7"/>
    <w:rsid w:val="005B55C4"/>
    <w:rsid w:val="005B6CAE"/>
    <w:rsid w:val="005D25AC"/>
    <w:rsid w:val="005D2C44"/>
    <w:rsid w:val="005D3EF7"/>
    <w:rsid w:val="005D58DB"/>
    <w:rsid w:val="005E0C3D"/>
    <w:rsid w:val="005E5D0A"/>
    <w:rsid w:val="005E68BB"/>
    <w:rsid w:val="005F1691"/>
    <w:rsid w:val="005F27AC"/>
    <w:rsid w:val="0060346D"/>
    <w:rsid w:val="00603FC3"/>
    <w:rsid w:val="00604EA0"/>
    <w:rsid w:val="006052EF"/>
    <w:rsid w:val="00605F7F"/>
    <w:rsid w:val="00610EEE"/>
    <w:rsid w:val="00615C71"/>
    <w:rsid w:val="006233F4"/>
    <w:rsid w:val="00625654"/>
    <w:rsid w:val="00625EB5"/>
    <w:rsid w:val="00627B3B"/>
    <w:rsid w:val="00634760"/>
    <w:rsid w:val="0064483F"/>
    <w:rsid w:val="00645C12"/>
    <w:rsid w:val="0064744C"/>
    <w:rsid w:val="00656353"/>
    <w:rsid w:val="006578FB"/>
    <w:rsid w:val="00663C54"/>
    <w:rsid w:val="00664AF5"/>
    <w:rsid w:val="00671C2A"/>
    <w:rsid w:val="00672B8D"/>
    <w:rsid w:val="00675F9B"/>
    <w:rsid w:val="00676AC3"/>
    <w:rsid w:val="006776B2"/>
    <w:rsid w:val="0068431B"/>
    <w:rsid w:val="006A4A9B"/>
    <w:rsid w:val="006B1107"/>
    <w:rsid w:val="006C49C7"/>
    <w:rsid w:val="006D1036"/>
    <w:rsid w:val="006D4A74"/>
    <w:rsid w:val="006D4EB2"/>
    <w:rsid w:val="006E7AB3"/>
    <w:rsid w:val="006F1997"/>
    <w:rsid w:val="006F5E01"/>
    <w:rsid w:val="006F6F14"/>
    <w:rsid w:val="006F7BED"/>
    <w:rsid w:val="00701E87"/>
    <w:rsid w:val="00703E40"/>
    <w:rsid w:val="00704E21"/>
    <w:rsid w:val="007060D3"/>
    <w:rsid w:val="00710644"/>
    <w:rsid w:val="00712C9F"/>
    <w:rsid w:val="00727399"/>
    <w:rsid w:val="007368CC"/>
    <w:rsid w:val="007407D2"/>
    <w:rsid w:val="00742B2B"/>
    <w:rsid w:val="00754131"/>
    <w:rsid w:val="007579F4"/>
    <w:rsid w:val="00763C4C"/>
    <w:rsid w:val="00766D74"/>
    <w:rsid w:val="00772821"/>
    <w:rsid w:val="00781EC2"/>
    <w:rsid w:val="007837F0"/>
    <w:rsid w:val="0078793C"/>
    <w:rsid w:val="0079243F"/>
    <w:rsid w:val="0079615B"/>
    <w:rsid w:val="00797F43"/>
    <w:rsid w:val="007A335E"/>
    <w:rsid w:val="007B1C1C"/>
    <w:rsid w:val="007C05F4"/>
    <w:rsid w:val="007C1F60"/>
    <w:rsid w:val="007C5056"/>
    <w:rsid w:val="007C5A44"/>
    <w:rsid w:val="007D5BF8"/>
    <w:rsid w:val="007D7167"/>
    <w:rsid w:val="007E0224"/>
    <w:rsid w:val="007E08A8"/>
    <w:rsid w:val="007F1603"/>
    <w:rsid w:val="007F69A2"/>
    <w:rsid w:val="00800A68"/>
    <w:rsid w:val="0080770B"/>
    <w:rsid w:val="0081029E"/>
    <w:rsid w:val="0082647F"/>
    <w:rsid w:val="00826DAB"/>
    <w:rsid w:val="0083652A"/>
    <w:rsid w:val="00837CBC"/>
    <w:rsid w:val="00840DB8"/>
    <w:rsid w:val="008431F7"/>
    <w:rsid w:val="00844386"/>
    <w:rsid w:val="00852B79"/>
    <w:rsid w:val="00853B53"/>
    <w:rsid w:val="00854E12"/>
    <w:rsid w:val="00862FB1"/>
    <w:rsid w:val="008A32B6"/>
    <w:rsid w:val="008A5BC3"/>
    <w:rsid w:val="008B5701"/>
    <w:rsid w:val="008B5CEB"/>
    <w:rsid w:val="008B7109"/>
    <w:rsid w:val="008C0214"/>
    <w:rsid w:val="008C0807"/>
    <w:rsid w:val="008C0BD0"/>
    <w:rsid w:val="008C10E6"/>
    <w:rsid w:val="008C66B5"/>
    <w:rsid w:val="008D3469"/>
    <w:rsid w:val="008D5078"/>
    <w:rsid w:val="008D7951"/>
    <w:rsid w:val="008E4F61"/>
    <w:rsid w:val="008E50DB"/>
    <w:rsid w:val="008E6867"/>
    <w:rsid w:val="008E72F9"/>
    <w:rsid w:val="008F0CC5"/>
    <w:rsid w:val="008F2DC7"/>
    <w:rsid w:val="00904135"/>
    <w:rsid w:val="00907036"/>
    <w:rsid w:val="00910764"/>
    <w:rsid w:val="009119F6"/>
    <w:rsid w:val="00915D52"/>
    <w:rsid w:val="00916730"/>
    <w:rsid w:val="00923388"/>
    <w:rsid w:val="00924D6C"/>
    <w:rsid w:val="00926EC0"/>
    <w:rsid w:val="00935F62"/>
    <w:rsid w:val="00937728"/>
    <w:rsid w:val="009414A6"/>
    <w:rsid w:val="00947502"/>
    <w:rsid w:val="00952D8F"/>
    <w:rsid w:val="009546EA"/>
    <w:rsid w:val="0095509E"/>
    <w:rsid w:val="00964599"/>
    <w:rsid w:val="00976B47"/>
    <w:rsid w:val="00977C6B"/>
    <w:rsid w:val="009831FE"/>
    <w:rsid w:val="00983C66"/>
    <w:rsid w:val="00987E14"/>
    <w:rsid w:val="00992014"/>
    <w:rsid w:val="00994CA0"/>
    <w:rsid w:val="00994E5C"/>
    <w:rsid w:val="009B609A"/>
    <w:rsid w:val="009C72EC"/>
    <w:rsid w:val="009D12EF"/>
    <w:rsid w:val="009E2447"/>
    <w:rsid w:val="009E3A30"/>
    <w:rsid w:val="009F02BA"/>
    <w:rsid w:val="009F5294"/>
    <w:rsid w:val="009F6033"/>
    <w:rsid w:val="00A006EB"/>
    <w:rsid w:val="00A04314"/>
    <w:rsid w:val="00A101B8"/>
    <w:rsid w:val="00A16E94"/>
    <w:rsid w:val="00A17916"/>
    <w:rsid w:val="00A2292A"/>
    <w:rsid w:val="00A26063"/>
    <w:rsid w:val="00A26B8F"/>
    <w:rsid w:val="00A326A1"/>
    <w:rsid w:val="00A3328A"/>
    <w:rsid w:val="00A33927"/>
    <w:rsid w:val="00A353BC"/>
    <w:rsid w:val="00A36997"/>
    <w:rsid w:val="00A45CEF"/>
    <w:rsid w:val="00A4629A"/>
    <w:rsid w:val="00A50EC4"/>
    <w:rsid w:val="00A54581"/>
    <w:rsid w:val="00A56FA6"/>
    <w:rsid w:val="00A57510"/>
    <w:rsid w:val="00A578F8"/>
    <w:rsid w:val="00A61A90"/>
    <w:rsid w:val="00A70BBA"/>
    <w:rsid w:val="00A7384D"/>
    <w:rsid w:val="00A77BE2"/>
    <w:rsid w:val="00A92370"/>
    <w:rsid w:val="00A94E05"/>
    <w:rsid w:val="00A9785B"/>
    <w:rsid w:val="00AB29B4"/>
    <w:rsid w:val="00AB44AE"/>
    <w:rsid w:val="00AC0E23"/>
    <w:rsid w:val="00AC3350"/>
    <w:rsid w:val="00AC33B4"/>
    <w:rsid w:val="00AC64F7"/>
    <w:rsid w:val="00AD2115"/>
    <w:rsid w:val="00AD2585"/>
    <w:rsid w:val="00AD439F"/>
    <w:rsid w:val="00AD77CF"/>
    <w:rsid w:val="00AD79E7"/>
    <w:rsid w:val="00AE238C"/>
    <w:rsid w:val="00AE4432"/>
    <w:rsid w:val="00AE7165"/>
    <w:rsid w:val="00AF1B74"/>
    <w:rsid w:val="00AF27D0"/>
    <w:rsid w:val="00B0215F"/>
    <w:rsid w:val="00B02DB5"/>
    <w:rsid w:val="00B05DC1"/>
    <w:rsid w:val="00B16923"/>
    <w:rsid w:val="00B20060"/>
    <w:rsid w:val="00B21154"/>
    <w:rsid w:val="00B22744"/>
    <w:rsid w:val="00B26632"/>
    <w:rsid w:val="00B27F07"/>
    <w:rsid w:val="00B31020"/>
    <w:rsid w:val="00B318D1"/>
    <w:rsid w:val="00B34165"/>
    <w:rsid w:val="00B367A3"/>
    <w:rsid w:val="00B374BC"/>
    <w:rsid w:val="00B40198"/>
    <w:rsid w:val="00B43F6F"/>
    <w:rsid w:val="00B524C4"/>
    <w:rsid w:val="00B61FA3"/>
    <w:rsid w:val="00B67DCD"/>
    <w:rsid w:val="00B709DC"/>
    <w:rsid w:val="00B7294C"/>
    <w:rsid w:val="00B81565"/>
    <w:rsid w:val="00B83034"/>
    <w:rsid w:val="00B84980"/>
    <w:rsid w:val="00B8534F"/>
    <w:rsid w:val="00B86A73"/>
    <w:rsid w:val="00B86B18"/>
    <w:rsid w:val="00B93D91"/>
    <w:rsid w:val="00B93DF9"/>
    <w:rsid w:val="00BA1970"/>
    <w:rsid w:val="00BA245E"/>
    <w:rsid w:val="00BA31B8"/>
    <w:rsid w:val="00BA6D97"/>
    <w:rsid w:val="00BB2259"/>
    <w:rsid w:val="00BB785D"/>
    <w:rsid w:val="00BC116D"/>
    <w:rsid w:val="00BD0E29"/>
    <w:rsid w:val="00BD3511"/>
    <w:rsid w:val="00BD7E53"/>
    <w:rsid w:val="00BE185A"/>
    <w:rsid w:val="00BE5924"/>
    <w:rsid w:val="00BF7E7B"/>
    <w:rsid w:val="00C041D2"/>
    <w:rsid w:val="00C0448F"/>
    <w:rsid w:val="00C11183"/>
    <w:rsid w:val="00C16CD9"/>
    <w:rsid w:val="00C21CC1"/>
    <w:rsid w:val="00C2227C"/>
    <w:rsid w:val="00C22343"/>
    <w:rsid w:val="00C223C2"/>
    <w:rsid w:val="00C31EC3"/>
    <w:rsid w:val="00C31EFD"/>
    <w:rsid w:val="00C33A1D"/>
    <w:rsid w:val="00C36E32"/>
    <w:rsid w:val="00C43F1B"/>
    <w:rsid w:val="00C56CDB"/>
    <w:rsid w:val="00C56EF1"/>
    <w:rsid w:val="00C60674"/>
    <w:rsid w:val="00C60FA4"/>
    <w:rsid w:val="00C6234F"/>
    <w:rsid w:val="00C64A10"/>
    <w:rsid w:val="00C822B4"/>
    <w:rsid w:val="00C828CC"/>
    <w:rsid w:val="00C87234"/>
    <w:rsid w:val="00C93F0F"/>
    <w:rsid w:val="00C979DF"/>
    <w:rsid w:val="00CA08FC"/>
    <w:rsid w:val="00CA48FE"/>
    <w:rsid w:val="00CA7CD4"/>
    <w:rsid w:val="00CB5586"/>
    <w:rsid w:val="00CC0D12"/>
    <w:rsid w:val="00CC35E1"/>
    <w:rsid w:val="00CC7BC1"/>
    <w:rsid w:val="00CE7778"/>
    <w:rsid w:val="00CF0EA8"/>
    <w:rsid w:val="00CF30B3"/>
    <w:rsid w:val="00CF7560"/>
    <w:rsid w:val="00D00C8E"/>
    <w:rsid w:val="00D033C4"/>
    <w:rsid w:val="00D100C8"/>
    <w:rsid w:val="00D1463F"/>
    <w:rsid w:val="00D14AEB"/>
    <w:rsid w:val="00D16C34"/>
    <w:rsid w:val="00D24668"/>
    <w:rsid w:val="00D3184E"/>
    <w:rsid w:val="00D33E0D"/>
    <w:rsid w:val="00D40507"/>
    <w:rsid w:val="00D42195"/>
    <w:rsid w:val="00D505B1"/>
    <w:rsid w:val="00D51661"/>
    <w:rsid w:val="00D5344D"/>
    <w:rsid w:val="00D57449"/>
    <w:rsid w:val="00D6006A"/>
    <w:rsid w:val="00D63D42"/>
    <w:rsid w:val="00D64116"/>
    <w:rsid w:val="00D7128F"/>
    <w:rsid w:val="00D9137B"/>
    <w:rsid w:val="00D930E4"/>
    <w:rsid w:val="00D9383E"/>
    <w:rsid w:val="00D946D2"/>
    <w:rsid w:val="00DA1772"/>
    <w:rsid w:val="00DA4FDD"/>
    <w:rsid w:val="00DA5D53"/>
    <w:rsid w:val="00DB3CE5"/>
    <w:rsid w:val="00DB6BD5"/>
    <w:rsid w:val="00DC3EC4"/>
    <w:rsid w:val="00DC7409"/>
    <w:rsid w:val="00DC757D"/>
    <w:rsid w:val="00DD22D7"/>
    <w:rsid w:val="00DD27B3"/>
    <w:rsid w:val="00DE4D0D"/>
    <w:rsid w:val="00DE4E69"/>
    <w:rsid w:val="00DF61C3"/>
    <w:rsid w:val="00E00657"/>
    <w:rsid w:val="00E02883"/>
    <w:rsid w:val="00E05EA0"/>
    <w:rsid w:val="00E06859"/>
    <w:rsid w:val="00E168E1"/>
    <w:rsid w:val="00E206E9"/>
    <w:rsid w:val="00E23FF1"/>
    <w:rsid w:val="00E24F44"/>
    <w:rsid w:val="00E25601"/>
    <w:rsid w:val="00E26770"/>
    <w:rsid w:val="00E27E0D"/>
    <w:rsid w:val="00E32261"/>
    <w:rsid w:val="00E5332B"/>
    <w:rsid w:val="00E62D19"/>
    <w:rsid w:val="00E63379"/>
    <w:rsid w:val="00E73281"/>
    <w:rsid w:val="00E766E2"/>
    <w:rsid w:val="00E82B20"/>
    <w:rsid w:val="00E83DD5"/>
    <w:rsid w:val="00E90630"/>
    <w:rsid w:val="00E9565A"/>
    <w:rsid w:val="00EA3314"/>
    <w:rsid w:val="00EA7A96"/>
    <w:rsid w:val="00EB3525"/>
    <w:rsid w:val="00EB538E"/>
    <w:rsid w:val="00EC1815"/>
    <w:rsid w:val="00EC4AD3"/>
    <w:rsid w:val="00EC5D50"/>
    <w:rsid w:val="00EC6B6F"/>
    <w:rsid w:val="00EE12E8"/>
    <w:rsid w:val="00EE5A5C"/>
    <w:rsid w:val="00EE5DE8"/>
    <w:rsid w:val="00EE69F0"/>
    <w:rsid w:val="00EF0764"/>
    <w:rsid w:val="00EF7E0C"/>
    <w:rsid w:val="00F03276"/>
    <w:rsid w:val="00F03836"/>
    <w:rsid w:val="00F07BB0"/>
    <w:rsid w:val="00F132D0"/>
    <w:rsid w:val="00F13B7A"/>
    <w:rsid w:val="00F17C41"/>
    <w:rsid w:val="00F312F5"/>
    <w:rsid w:val="00F32A3F"/>
    <w:rsid w:val="00F32B57"/>
    <w:rsid w:val="00F32E04"/>
    <w:rsid w:val="00F4106C"/>
    <w:rsid w:val="00F41AE4"/>
    <w:rsid w:val="00F547CE"/>
    <w:rsid w:val="00F74007"/>
    <w:rsid w:val="00F767A4"/>
    <w:rsid w:val="00F821D0"/>
    <w:rsid w:val="00F855C8"/>
    <w:rsid w:val="00FA14FA"/>
    <w:rsid w:val="00FA65C3"/>
    <w:rsid w:val="00FB05DA"/>
    <w:rsid w:val="00FB2C34"/>
    <w:rsid w:val="00FB2CF9"/>
    <w:rsid w:val="00FB57E8"/>
    <w:rsid w:val="00FC1B13"/>
    <w:rsid w:val="00FC2B64"/>
    <w:rsid w:val="00FC2DA8"/>
    <w:rsid w:val="00FC45D3"/>
    <w:rsid w:val="00FC50CF"/>
    <w:rsid w:val="00FC67F6"/>
    <w:rsid w:val="00FD2B21"/>
    <w:rsid w:val="00FD4F9A"/>
    <w:rsid w:val="00FD55F7"/>
    <w:rsid w:val="00FD605E"/>
    <w:rsid w:val="00FE2C3F"/>
    <w:rsid w:val="00FF03BA"/>
    <w:rsid w:val="00FF51A2"/>
    <w:rsid w:val="00FF56B5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A4"/>
  </w:style>
  <w:style w:type="paragraph" w:styleId="1">
    <w:name w:val="heading 1"/>
    <w:basedOn w:val="a"/>
    <w:next w:val="a"/>
    <w:link w:val="10"/>
    <w:qFormat/>
    <w:rsid w:val="00F767A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7A4"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767A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767A4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767A4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F767A4"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7A4"/>
    <w:pPr>
      <w:jc w:val="both"/>
    </w:pPr>
    <w:rPr>
      <w:sz w:val="24"/>
    </w:rPr>
  </w:style>
  <w:style w:type="paragraph" w:styleId="21">
    <w:name w:val="Body Text 2"/>
    <w:basedOn w:val="a"/>
    <w:rsid w:val="00F767A4"/>
    <w:rPr>
      <w:sz w:val="24"/>
    </w:rPr>
  </w:style>
  <w:style w:type="paragraph" w:styleId="a5">
    <w:name w:val="Body Text Indent"/>
    <w:basedOn w:val="a"/>
    <w:link w:val="a6"/>
    <w:rsid w:val="00F767A4"/>
    <w:pPr>
      <w:ind w:left="142"/>
      <w:jc w:val="both"/>
    </w:pPr>
    <w:rPr>
      <w:sz w:val="24"/>
    </w:rPr>
  </w:style>
  <w:style w:type="paragraph" w:styleId="a7">
    <w:name w:val="footer"/>
    <w:basedOn w:val="a"/>
    <w:link w:val="a8"/>
    <w:rsid w:val="00F767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767A4"/>
  </w:style>
  <w:style w:type="paragraph" w:styleId="aa">
    <w:name w:val="header"/>
    <w:aliases w:val="ВерхКолонтитул"/>
    <w:basedOn w:val="a"/>
    <w:link w:val="ab"/>
    <w:uiPriority w:val="99"/>
    <w:rsid w:val="00F767A4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link w:val="23"/>
    <w:rsid w:val="00F767A4"/>
    <w:pPr>
      <w:ind w:left="709"/>
      <w:jc w:val="both"/>
    </w:pPr>
    <w:rPr>
      <w:sz w:val="24"/>
    </w:rPr>
  </w:style>
  <w:style w:type="paragraph" w:styleId="31">
    <w:name w:val="Body Text Indent 3"/>
    <w:basedOn w:val="a"/>
    <w:rsid w:val="00F767A4"/>
    <w:pPr>
      <w:ind w:firstLine="960"/>
      <w:jc w:val="both"/>
    </w:pPr>
    <w:rPr>
      <w:sz w:val="24"/>
    </w:rPr>
  </w:style>
  <w:style w:type="paragraph" w:customStyle="1" w:styleId="ac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rsid w:val="00C5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64F7"/>
  </w:style>
  <w:style w:type="character" w:styleId="ae">
    <w:name w:val="Strong"/>
    <w:qFormat/>
    <w:rsid w:val="00B81565"/>
    <w:rPr>
      <w:b/>
      <w:bCs/>
    </w:rPr>
  </w:style>
  <w:style w:type="character" w:customStyle="1" w:styleId="40">
    <w:name w:val="Заголовок 4 Знак"/>
    <w:link w:val="4"/>
    <w:rsid w:val="006776B2"/>
    <w:rPr>
      <w:sz w:val="28"/>
    </w:rPr>
  </w:style>
  <w:style w:type="paragraph" w:styleId="af">
    <w:name w:val="Balloon Text"/>
    <w:basedOn w:val="a"/>
    <w:link w:val="af0"/>
    <w:rsid w:val="00F0383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F038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4235E"/>
    <w:rPr>
      <w:sz w:val="28"/>
    </w:rPr>
  </w:style>
  <w:style w:type="character" w:customStyle="1" w:styleId="20">
    <w:name w:val="Заголовок 2 Знак"/>
    <w:link w:val="2"/>
    <w:rsid w:val="0004235E"/>
    <w:rPr>
      <w:sz w:val="24"/>
    </w:rPr>
  </w:style>
  <w:style w:type="paragraph" w:customStyle="1" w:styleId="Iauiue">
    <w:name w:val="Iau?iue"/>
    <w:rsid w:val="0004235E"/>
    <w:pPr>
      <w:widowControl w:val="0"/>
    </w:pPr>
  </w:style>
  <w:style w:type="paragraph" w:customStyle="1" w:styleId="nienie">
    <w:name w:val="nienie"/>
    <w:basedOn w:val="Iauiue"/>
    <w:rsid w:val="0004235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af1">
    <w:name w:val="основной"/>
    <w:basedOn w:val="a"/>
    <w:rsid w:val="0004235E"/>
    <w:pPr>
      <w:keepNext/>
    </w:pPr>
    <w:rPr>
      <w:sz w:val="24"/>
    </w:rPr>
  </w:style>
  <w:style w:type="character" w:styleId="af2">
    <w:name w:val="Hyperlink"/>
    <w:uiPriority w:val="99"/>
    <w:rsid w:val="0004235E"/>
    <w:rPr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DC757D"/>
    <w:pPr>
      <w:tabs>
        <w:tab w:val="left" w:pos="142"/>
        <w:tab w:val="right" w:leader="dot" w:pos="9345"/>
      </w:tabs>
      <w:suppressAutoHyphens/>
      <w:snapToGrid w:val="0"/>
    </w:pPr>
    <w:rPr>
      <w:color w:val="000000"/>
      <w:sz w:val="22"/>
      <w:szCs w:val="22"/>
      <w:lang w:eastAsia="ar-SA"/>
    </w:rPr>
  </w:style>
  <w:style w:type="paragraph" w:styleId="32">
    <w:name w:val="toc 3"/>
    <w:basedOn w:val="a"/>
    <w:next w:val="a"/>
    <w:autoRedefine/>
    <w:uiPriority w:val="39"/>
    <w:rsid w:val="00C0448F"/>
    <w:pPr>
      <w:tabs>
        <w:tab w:val="left" w:pos="709"/>
        <w:tab w:val="right" w:leader="dot" w:pos="9345"/>
      </w:tabs>
      <w:suppressAutoHyphens/>
      <w:snapToGrid w:val="0"/>
      <w:ind w:left="284"/>
    </w:pPr>
    <w:rPr>
      <w:noProof/>
      <w:color w:val="000000"/>
      <w:sz w:val="22"/>
      <w:szCs w:val="22"/>
      <w:lang w:eastAsia="ar-SA"/>
    </w:rPr>
  </w:style>
  <w:style w:type="character" w:customStyle="1" w:styleId="30">
    <w:name w:val="Заголовок 3 Знак"/>
    <w:link w:val="3"/>
    <w:rsid w:val="0004235E"/>
    <w:rPr>
      <w:b/>
      <w:sz w:val="28"/>
    </w:rPr>
  </w:style>
  <w:style w:type="paragraph" w:customStyle="1" w:styleId="ConsPlusNormal">
    <w:name w:val="ConsPlusNormal"/>
    <w:uiPriority w:val="99"/>
    <w:rsid w:val="000423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qFormat/>
    <w:rsid w:val="0004235E"/>
    <w:pPr>
      <w:ind w:left="720"/>
    </w:pPr>
    <w:rPr>
      <w:sz w:val="24"/>
      <w:szCs w:val="24"/>
    </w:rPr>
  </w:style>
  <w:style w:type="paragraph" w:customStyle="1" w:styleId="-11">
    <w:name w:val="Цветной список - Акцент 11"/>
    <w:basedOn w:val="a"/>
    <w:qFormat/>
    <w:rsid w:val="0004235E"/>
    <w:pPr>
      <w:spacing w:before="80" w:after="80" w:line="276" w:lineRule="auto"/>
      <w:ind w:left="720"/>
      <w:jc w:val="both"/>
    </w:pPr>
    <w:rPr>
      <w:sz w:val="24"/>
      <w:szCs w:val="22"/>
      <w:lang w:eastAsia="en-US" w:bidi="en-US"/>
    </w:rPr>
  </w:style>
  <w:style w:type="paragraph" w:customStyle="1" w:styleId="ConsNormal">
    <w:name w:val="ConsNormal"/>
    <w:rsid w:val="000423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04235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3">
    <w:name w:val="No Spacing"/>
    <w:qFormat/>
    <w:rsid w:val="0004235E"/>
    <w:rPr>
      <w:sz w:val="24"/>
      <w:szCs w:val="24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83B31"/>
    <w:rPr>
      <w:color w:val="000000"/>
      <w:sz w:val="22"/>
      <w:szCs w:val="22"/>
    </w:rPr>
  </w:style>
  <w:style w:type="character" w:styleId="af4">
    <w:name w:val="FollowedHyperlink"/>
    <w:uiPriority w:val="99"/>
    <w:unhideWhenUsed/>
    <w:rsid w:val="0004235E"/>
    <w:rPr>
      <w:color w:val="800080"/>
      <w:u w:val="single"/>
    </w:rPr>
  </w:style>
  <w:style w:type="character" w:customStyle="1" w:styleId="a8">
    <w:name w:val="Нижний колонтитул Знак"/>
    <w:basedOn w:val="a0"/>
    <w:link w:val="a7"/>
    <w:rsid w:val="0004235E"/>
  </w:style>
  <w:style w:type="character" w:customStyle="1" w:styleId="8">
    <w:name w:val="Знак Знак8"/>
    <w:locked/>
    <w:rsid w:val="0004235E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a6">
    <w:name w:val="Основной текст с отступом Знак"/>
    <w:link w:val="a5"/>
    <w:rsid w:val="0004235E"/>
    <w:rPr>
      <w:sz w:val="24"/>
    </w:rPr>
  </w:style>
  <w:style w:type="paragraph" w:styleId="af5">
    <w:name w:val="Normal (Web)"/>
    <w:basedOn w:val="a"/>
    <w:rsid w:val="0004235E"/>
    <w:pPr>
      <w:spacing w:before="100" w:after="100"/>
    </w:pPr>
    <w:rPr>
      <w:sz w:val="24"/>
    </w:rPr>
  </w:style>
  <w:style w:type="paragraph" w:customStyle="1" w:styleId="110">
    <w:name w:val="Знак11 Знак Знак Знак Знак"/>
    <w:basedOn w:val="a"/>
    <w:rsid w:val="000423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Без интервала1"/>
    <w:qFormat/>
    <w:rsid w:val="0004235E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042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04235E"/>
    <w:rPr>
      <w:rFonts w:ascii="Courier New" w:hAnsi="Courier New"/>
    </w:rPr>
  </w:style>
  <w:style w:type="character" w:customStyle="1" w:styleId="a4">
    <w:name w:val="Основной текст Знак"/>
    <w:link w:val="a3"/>
    <w:rsid w:val="0004235E"/>
    <w:rPr>
      <w:sz w:val="24"/>
    </w:rPr>
  </w:style>
  <w:style w:type="paragraph" w:styleId="af6">
    <w:name w:val="Document Map"/>
    <w:basedOn w:val="a"/>
    <w:link w:val="af7"/>
    <w:rsid w:val="0004235E"/>
    <w:pPr>
      <w:shd w:val="clear" w:color="auto" w:fill="000080"/>
      <w:suppressAutoHyphens/>
      <w:snapToGrid w:val="0"/>
    </w:pPr>
    <w:rPr>
      <w:rFonts w:ascii="Tahoma" w:hAnsi="Tahoma" w:cs="Tahoma"/>
      <w:lang w:eastAsia="ar-SA"/>
    </w:rPr>
  </w:style>
  <w:style w:type="character" w:customStyle="1" w:styleId="af7">
    <w:name w:val="Схема документа Знак"/>
    <w:link w:val="af6"/>
    <w:rsid w:val="0004235E"/>
    <w:rPr>
      <w:rFonts w:ascii="Tahoma" w:hAnsi="Tahoma" w:cs="Tahoma"/>
      <w:shd w:val="clear" w:color="auto" w:fill="000080"/>
      <w:lang w:eastAsia="ar-SA"/>
    </w:rPr>
  </w:style>
  <w:style w:type="paragraph" w:customStyle="1" w:styleId="ConsPlusCell">
    <w:name w:val="ConsPlusCell"/>
    <w:next w:val="a"/>
    <w:rsid w:val="0004235E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ConsPlusDocList">
    <w:name w:val="ConsPlusDocList"/>
    <w:next w:val="a"/>
    <w:rsid w:val="0004235E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S">
    <w:name w:val="S_Обычный"/>
    <w:basedOn w:val="a"/>
    <w:link w:val="S0"/>
    <w:rsid w:val="0004235E"/>
    <w:pPr>
      <w:suppressAutoHyphens/>
      <w:spacing w:before="120" w:line="360" w:lineRule="auto"/>
      <w:ind w:firstLine="709"/>
      <w:jc w:val="both"/>
    </w:pPr>
    <w:rPr>
      <w:color w:val="000000"/>
      <w:sz w:val="24"/>
      <w:szCs w:val="24"/>
      <w:lang w:eastAsia="ar-SA"/>
    </w:rPr>
  </w:style>
  <w:style w:type="character" w:customStyle="1" w:styleId="S0">
    <w:name w:val="S_Обычный Знак"/>
    <w:link w:val="S"/>
    <w:locked/>
    <w:rsid w:val="0004235E"/>
    <w:rPr>
      <w:color w:val="000000"/>
      <w:sz w:val="24"/>
      <w:szCs w:val="24"/>
      <w:lang w:eastAsia="ar-SA"/>
    </w:rPr>
  </w:style>
  <w:style w:type="paragraph" w:customStyle="1" w:styleId="14">
    <w:name w:val="Знак Знак Знак Знак Знак Знак Знак Знак Знак Знак Знак Знак1 Знак Знак Знак Знак Знак Знак Знак Знак Знак Знак Знак Знак Знак"/>
    <w:basedOn w:val="a"/>
    <w:rsid w:val="0004235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04235E"/>
  </w:style>
  <w:style w:type="paragraph" w:customStyle="1" w:styleId="25">
    <w:name w:val="Абзац списка2"/>
    <w:basedOn w:val="a"/>
    <w:rsid w:val="0004235E"/>
    <w:pPr>
      <w:suppressAutoHyphens/>
      <w:snapToGrid w:val="0"/>
      <w:ind w:left="720"/>
    </w:pPr>
    <w:rPr>
      <w:rFonts w:eastAsia="Calibri"/>
      <w:sz w:val="22"/>
      <w:szCs w:val="22"/>
      <w:lang w:eastAsia="ar-SA"/>
    </w:rPr>
  </w:style>
  <w:style w:type="character" w:customStyle="1" w:styleId="23">
    <w:name w:val="Основной текст с отступом 2 Знак"/>
    <w:link w:val="22"/>
    <w:rsid w:val="0004235E"/>
    <w:rPr>
      <w:sz w:val="24"/>
    </w:rPr>
  </w:style>
  <w:style w:type="paragraph" w:customStyle="1" w:styleId="130">
    <w:name w:val="Основной 13"/>
    <w:basedOn w:val="a"/>
    <w:qFormat/>
    <w:rsid w:val="0004235E"/>
    <w:pPr>
      <w:spacing w:before="120" w:after="120"/>
      <w:ind w:firstLine="709"/>
      <w:jc w:val="both"/>
    </w:pPr>
    <w:rPr>
      <w:rFonts w:eastAsia="Calibri"/>
      <w:bCs/>
      <w:iCs/>
      <w:sz w:val="26"/>
      <w:szCs w:val="22"/>
      <w:lang w:eastAsia="en-US"/>
    </w:rPr>
  </w:style>
  <w:style w:type="paragraph" w:customStyle="1" w:styleId="15">
    <w:name w:val="Знак Знак1"/>
    <w:basedOn w:val="a"/>
    <w:rsid w:val="0004235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1">
    <w:name w:val="No Spacing1"/>
    <w:rsid w:val="0004235E"/>
    <w:rPr>
      <w:sz w:val="24"/>
      <w:szCs w:val="24"/>
      <w:lang w:eastAsia="en-US"/>
    </w:rPr>
  </w:style>
  <w:style w:type="paragraph" w:styleId="af8">
    <w:name w:val="Title"/>
    <w:basedOn w:val="a"/>
    <w:next w:val="a"/>
    <w:link w:val="af9"/>
    <w:qFormat/>
    <w:rsid w:val="0004235E"/>
    <w:pPr>
      <w:suppressAutoHyphens/>
      <w:snapToGri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9">
    <w:name w:val="Название Знак"/>
    <w:link w:val="af8"/>
    <w:rsid w:val="0004235E"/>
    <w:rPr>
      <w:rFonts w:ascii="Cambria" w:hAnsi="Cambria"/>
      <w:b/>
      <w:bCs/>
      <w:kern w:val="28"/>
      <w:sz w:val="32"/>
      <w:szCs w:val="32"/>
      <w:lang w:eastAsia="ar-SA"/>
    </w:rPr>
  </w:style>
  <w:style w:type="character" w:styleId="afa">
    <w:name w:val="Emphasis"/>
    <w:qFormat/>
    <w:rsid w:val="0004235E"/>
    <w:rPr>
      <w:i/>
      <w:iCs/>
    </w:rPr>
  </w:style>
  <w:style w:type="paragraph" w:styleId="afb">
    <w:name w:val="List Paragraph"/>
    <w:basedOn w:val="a"/>
    <w:uiPriority w:val="34"/>
    <w:qFormat/>
    <w:rsid w:val="0004235E"/>
    <w:pPr>
      <w:ind w:left="720"/>
      <w:contextualSpacing/>
    </w:pPr>
    <w:rPr>
      <w:sz w:val="24"/>
      <w:szCs w:val="24"/>
    </w:rPr>
  </w:style>
  <w:style w:type="paragraph" w:styleId="afc">
    <w:name w:val="footnote text"/>
    <w:basedOn w:val="a"/>
    <w:link w:val="afd"/>
    <w:rsid w:val="00B02DB5"/>
    <w:rPr>
      <w:rFonts w:ascii="Calibri" w:hAnsi="Calibri"/>
      <w:lang w:eastAsia="en-US"/>
    </w:rPr>
  </w:style>
  <w:style w:type="character" w:customStyle="1" w:styleId="afd">
    <w:name w:val="Текст сноски Знак"/>
    <w:link w:val="afc"/>
    <w:rsid w:val="00B02DB5"/>
    <w:rPr>
      <w:rFonts w:ascii="Calibri" w:hAnsi="Calibri"/>
      <w:lang w:eastAsia="en-US"/>
    </w:rPr>
  </w:style>
  <w:style w:type="character" w:styleId="afe">
    <w:name w:val="footnote reference"/>
    <w:rsid w:val="00B02DB5"/>
    <w:rPr>
      <w:rFonts w:cs="Times New Roman"/>
      <w:vertAlign w:val="superscript"/>
    </w:rPr>
  </w:style>
  <w:style w:type="character" w:customStyle="1" w:styleId="33">
    <w:name w:val="Основной текст (3)_"/>
    <w:link w:val="34"/>
    <w:rsid w:val="000D400A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D400A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customStyle="1" w:styleId="aff">
    <w:name w:val="Заголовок статьи"/>
    <w:basedOn w:val="a"/>
    <w:next w:val="a"/>
    <w:rsid w:val="007D5BF8"/>
    <w:pPr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11">
    <w:name w:val="Заголовок 11"/>
    <w:basedOn w:val="a"/>
    <w:uiPriority w:val="1"/>
    <w:qFormat/>
    <w:rsid w:val="006A4A9B"/>
    <w:pPr>
      <w:widowControl w:val="0"/>
      <w:autoSpaceDE w:val="0"/>
      <w:autoSpaceDN w:val="0"/>
      <w:ind w:left="533"/>
      <w:outlineLvl w:val="1"/>
    </w:pPr>
    <w:rPr>
      <w:b/>
      <w:bCs/>
      <w:sz w:val="28"/>
      <w:szCs w:val="28"/>
      <w:lang w:bidi="ru-RU"/>
    </w:rPr>
  </w:style>
  <w:style w:type="paragraph" w:styleId="aff0">
    <w:name w:val="Subtitle"/>
    <w:basedOn w:val="a"/>
    <w:next w:val="a"/>
    <w:link w:val="aff1"/>
    <w:qFormat/>
    <w:rsid w:val="006A4A9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Подзаголовок Знак"/>
    <w:basedOn w:val="a0"/>
    <w:link w:val="aff0"/>
    <w:rsid w:val="006A4A9B"/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dnote text"/>
    <w:basedOn w:val="a"/>
    <w:link w:val="aff3"/>
    <w:semiHidden/>
    <w:unhideWhenUsed/>
    <w:rsid w:val="00D9137B"/>
  </w:style>
  <w:style w:type="character" w:customStyle="1" w:styleId="aff3">
    <w:name w:val="Текст концевой сноски Знак"/>
    <w:basedOn w:val="a0"/>
    <w:link w:val="aff2"/>
    <w:semiHidden/>
    <w:rsid w:val="00D9137B"/>
  </w:style>
  <w:style w:type="character" w:styleId="aff4">
    <w:name w:val="endnote reference"/>
    <w:basedOn w:val="a0"/>
    <w:semiHidden/>
    <w:unhideWhenUsed/>
    <w:rsid w:val="00D913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07853-AB2B-4180-9282-8A21B9A9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24654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SD02</cp:lastModifiedBy>
  <cp:revision>44</cp:revision>
  <cp:lastPrinted>2022-04-29T05:47:00Z</cp:lastPrinted>
  <dcterms:created xsi:type="dcterms:W3CDTF">2020-09-30T13:07:00Z</dcterms:created>
  <dcterms:modified xsi:type="dcterms:W3CDTF">2022-04-29T05:49:00Z</dcterms:modified>
</cp:coreProperties>
</file>