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Book Antiqua" w:hAnsi="Book Antiqua" w:cs="Times New Roman"/>
          <w:spacing w:val="60"/>
          <w:sz w:val="36"/>
          <w:szCs w:val="36"/>
        </w:rPr>
      </w:pPr>
      <w:bookmarkStart w:id="0" w:name="_GoBack"/>
      <w:r>
        <w:rPr>
          <w:rFonts w:ascii="Book Antiqua" w:hAnsi="Book Antiqua" w:cs="Times New Roman"/>
          <w:b/>
          <w:spacing w:val="60"/>
          <w:sz w:val="36"/>
          <w:szCs w:val="36"/>
        </w:rPr>
        <w:t>ПОСТАНОВЛЕНИЕ</w:t>
      </w:r>
    </w:p>
    <w:bookmarkEnd w:id="0"/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2023 года № 2304-па</w:t>
      </w: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пос. Плесецк</w:t>
      </w: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условий доступности для инвалидов жилых помещений и общего имущества в многоквартирном доме</w:t>
      </w:r>
    </w:p>
    <w:p w:rsidR="001702E6" w:rsidRDefault="001702E6" w:rsidP="00DD22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1702E6" w:rsidP="00DD22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статей 12, 15 Жилищного кодекса РФ, постановления Правительства РФ от 9 июля 2016 года № 649,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</w:t>
      </w:r>
      <w:r>
        <w:rPr>
          <w:rFonts w:ascii="Times New Roman" w:hAnsi="Times New Roman" w:cs="Times New Roman"/>
          <w:b/>
          <w:spacing w:val="20"/>
          <w:sz w:val="28"/>
          <w:szCs w:val="28"/>
          <w:shd w:val="clear" w:color="auto" w:fill="FFFFFF"/>
        </w:rPr>
        <w:t>постановляет:</w:t>
      </w:r>
    </w:p>
    <w:p w:rsidR="001702E6" w:rsidRDefault="001702E6" w:rsidP="00DD2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Утвердить:</w:t>
      </w:r>
    </w:p>
    <w:p w:rsidR="00DD22CE" w:rsidRDefault="001702E6" w:rsidP="00DD22CE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</w:t>
      </w: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22C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п</w:t>
      </w:r>
      <w:r w:rsidRPr="00DD22C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орядок обеспечения условий доступности для инвалидов жилых помещений и общего имущества в многоквартирном доме</w:t>
      </w:r>
      <w:r w:rsidR="00DD22CE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;</w:t>
      </w:r>
    </w:p>
    <w:p w:rsidR="00DD22CE" w:rsidRDefault="001702E6" w:rsidP="00DD22CE">
      <w:pPr>
        <w:spacing w:after="24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</w:t>
      </w: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22CE">
        <w:rPr>
          <w:rFonts w:ascii="Times New Roman" w:hAnsi="Times New Roman" w:cs="Times New Roman"/>
          <w:sz w:val="28"/>
          <w:szCs w:val="28"/>
        </w:rPr>
        <w:t>с</w:t>
      </w:r>
      <w:r w:rsidR="00DD22CE" w:rsidRPr="00DD22CE">
        <w:rPr>
          <w:rFonts w:ascii="Times New Roman" w:hAnsi="Times New Roman" w:cs="Times New Roman"/>
          <w:sz w:val="28"/>
          <w:szCs w:val="28"/>
        </w:rPr>
        <w:t>остав комиссии по обследованию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DD22CE">
        <w:rPr>
          <w:rFonts w:ascii="Times New Roman" w:hAnsi="Times New Roman" w:cs="Times New Roman"/>
          <w:sz w:val="28"/>
          <w:szCs w:val="28"/>
        </w:rPr>
        <w:t>;</w:t>
      </w:r>
    </w:p>
    <w:p w:rsidR="00DD22CE" w:rsidRDefault="00DD22CE" w:rsidP="00DD22CE">
      <w:pPr>
        <w:spacing w:after="24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форму акта </w:t>
      </w:r>
      <w:r w:rsidRPr="00DD22CE"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в многоквартирном доме, в котором проживает инвалид,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2CE" w:rsidRDefault="00DD22CE" w:rsidP="00DD22CE">
      <w:pPr>
        <w:spacing w:after="24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форму заключения </w:t>
      </w:r>
      <w:r w:rsidRPr="00DD22CE">
        <w:rPr>
          <w:rFonts w:ascii="Times New Roman" w:hAnsi="Times New Roman" w:cs="Times New Roman"/>
          <w:sz w:val="28"/>
          <w:szCs w:val="28"/>
        </w:rPr>
        <w:t>о возможности приспособления жилого помещения 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и общего имущества в многоквартирном доме,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проживает инвалид, с учетом потребностей инвалида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2CE" w:rsidRPr="00DD22CE" w:rsidRDefault="00DD22CE" w:rsidP="00DD22CE">
      <w:pPr>
        <w:spacing w:after="24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форму заключения </w:t>
      </w:r>
      <w:r w:rsidRPr="00DD22CE">
        <w:rPr>
          <w:rFonts w:ascii="Times New Roman" w:hAnsi="Times New Roman" w:cs="Times New Roman"/>
          <w:sz w:val="28"/>
          <w:szCs w:val="28"/>
        </w:rPr>
        <w:t>об отсутствии возможности приспособления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инвалида и общего имущества в многоквартирном доме,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проживает инвалид,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2CE" w:rsidRPr="00DD22CE" w:rsidRDefault="00DD22CE" w:rsidP="00DD22C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-</w:t>
      </w:r>
      <w:r w:rsidRPr="00DD22C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форму решения </w:t>
      </w:r>
      <w:r w:rsidRPr="00DD22CE">
        <w:rPr>
          <w:rFonts w:ascii="Times New Roman" w:hAnsi="Times New Roman" w:cs="Times New Roman"/>
          <w:sz w:val="28"/>
          <w:szCs w:val="28"/>
        </w:rPr>
        <w:t>об экономической целесообразности (нецелесообразности)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реконструкции или капитального ремонта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дома (части дома), в котором проживает инвалид, в целях</w:t>
      </w:r>
    </w:p>
    <w:p w:rsidR="00DD22CE" w:rsidRPr="00DD22CE" w:rsidRDefault="00DD22CE" w:rsidP="00DD22C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2CE">
        <w:rPr>
          <w:rFonts w:ascii="Times New Roman" w:hAnsi="Times New Roman" w:cs="Times New Roman"/>
          <w:sz w:val="28"/>
          <w:szCs w:val="28"/>
        </w:rPr>
        <w:t>приспособления с учетом потребностей инвалида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sz w:val="28"/>
          <w:szCs w:val="28"/>
        </w:rPr>
        <w:t>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2CE" w:rsidRPr="00DD22CE" w:rsidRDefault="00DD22CE" w:rsidP="00DD22CE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2C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-</w:t>
      </w:r>
      <w:r w:rsidRPr="00DD22C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</w:r>
      <w:r w:rsidRPr="00DD22CE">
        <w:rPr>
          <w:rFonts w:ascii="Times New Roman" w:hAnsi="Times New Roman" w:cs="Times New Roman"/>
          <w:b w:val="0"/>
          <w:sz w:val="28"/>
          <w:szCs w:val="28"/>
        </w:rPr>
        <w:t>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b w:val="0"/>
          <w:sz w:val="28"/>
          <w:szCs w:val="28"/>
        </w:rPr>
        <w:t>мероприятий по приспособлению жилых помещений инвалидов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b w:val="0"/>
          <w:sz w:val="28"/>
          <w:szCs w:val="28"/>
        </w:rPr>
        <w:t>и общего имущества в многоквартирных домах, в которых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b w:val="0"/>
          <w:sz w:val="28"/>
          <w:szCs w:val="28"/>
        </w:rPr>
        <w:t>проживают инвалиды, с учетом потребностей инвалидов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22CE">
        <w:rPr>
          <w:rFonts w:ascii="Times New Roman" w:hAnsi="Times New Roman" w:cs="Times New Roman"/>
          <w:b w:val="0"/>
          <w:sz w:val="28"/>
          <w:szCs w:val="28"/>
        </w:rPr>
        <w:t>и обеспечения условий их доступности для инвалидов</w:t>
      </w:r>
    </w:p>
    <w:p w:rsidR="001702E6" w:rsidRDefault="001702E6" w:rsidP="00DD22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- начальника Управления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Худякова Н.В.</w:t>
      </w:r>
    </w:p>
    <w:p w:rsidR="001702E6" w:rsidRDefault="001702E6" w:rsidP="00DD22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:rsidR="001702E6" w:rsidRDefault="001702E6" w:rsidP="00DD22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1702E6" w:rsidP="00DD22C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702E6" w:rsidRDefault="00DD22CE" w:rsidP="00DD22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702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2E6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1702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2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702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02E6" w:rsidRDefault="001702E6" w:rsidP="00DD22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Кузнецов</w:t>
      </w:r>
    </w:p>
    <w:p w:rsidR="001702E6" w:rsidRDefault="001702E6" w:rsidP="00DD22C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02E6" w:rsidRDefault="001702E6" w:rsidP="00DD22CE">
      <w:pPr>
        <w:spacing w:line="240" w:lineRule="auto"/>
        <w:contextualSpacing/>
      </w:pPr>
    </w:p>
    <w:p w:rsidR="001702E6" w:rsidRDefault="001702E6" w:rsidP="00DD22CE">
      <w:pPr>
        <w:spacing w:line="240" w:lineRule="auto"/>
        <w:contextualSpacing/>
      </w:pPr>
    </w:p>
    <w:p w:rsidR="001702E6" w:rsidRDefault="001702E6" w:rsidP="00DD22CE">
      <w:pPr>
        <w:spacing w:line="240" w:lineRule="auto"/>
        <w:contextualSpacing/>
      </w:pPr>
    </w:p>
    <w:p w:rsidR="001702E6" w:rsidRDefault="001702E6" w:rsidP="00DD22CE">
      <w:pPr>
        <w:spacing w:line="240" w:lineRule="auto"/>
        <w:contextualSpacing/>
      </w:pPr>
    </w:p>
    <w:p w:rsidR="001702E6" w:rsidRDefault="001702E6" w:rsidP="00DD22CE">
      <w:pPr>
        <w:spacing w:line="240" w:lineRule="auto"/>
        <w:contextualSpacing/>
      </w:pPr>
    </w:p>
    <w:p w:rsidR="002F447A" w:rsidRDefault="002F447A" w:rsidP="00DD22CE">
      <w:pPr>
        <w:spacing w:line="240" w:lineRule="auto"/>
        <w:contextualSpacing/>
      </w:pPr>
    </w:p>
    <w:sectPr w:rsidR="002F447A" w:rsidSect="002F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E6"/>
    <w:rsid w:val="001702E6"/>
    <w:rsid w:val="002F447A"/>
    <w:rsid w:val="008B3C4D"/>
    <w:rsid w:val="00DD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D2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Людмила Владимировна</dc:creator>
  <cp:keywords/>
  <dc:description/>
  <cp:lastModifiedBy>Вишнякова Людмила Владимировна</cp:lastModifiedBy>
  <cp:revision>2</cp:revision>
  <cp:lastPrinted>2024-01-23T07:17:00Z</cp:lastPrinted>
  <dcterms:created xsi:type="dcterms:W3CDTF">2024-01-23T06:56:00Z</dcterms:created>
  <dcterms:modified xsi:type="dcterms:W3CDTF">2024-01-23T07:27:00Z</dcterms:modified>
</cp:coreProperties>
</file>